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 xml:space="preserve">3GPP TSG-RAN WG4 Meeting # 98-e                              </w:t>
      </w:r>
      <w:r w:rsidR="005F66A6">
        <w:rPr>
          <w:sz w:val="24"/>
          <w:lang w:eastAsia="zh-CN"/>
        </w:rPr>
        <w:t xml:space="preserve">                                </w:t>
      </w:r>
      <w:r>
        <w:rPr>
          <w:sz w:val="24"/>
          <w:lang w:eastAsia="zh-CN"/>
        </w:rPr>
        <w:t>R4-210</w:t>
      </w:r>
      <w:r w:rsidR="005F66A6" w:rsidRPr="005F66A6">
        <w:rPr>
          <w:sz w:val="24"/>
          <w:lang w:eastAsia="zh-CN"/>
        </w:rPr>
        <w:t>1802</w:t>
      </w:r>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65A4C">
            <w:pPr>
              <w:pStyle w:val="CRCoverPage"/>
              <w:spacing w:after="0"/>
              <w:jc w:val="right"/>
              <w:rPr>
                <w:b/>
                <w:noProof/>
                <w:sz w:val="28"/>
              </w:rPr>
            </w:pPr>
            <w:r>
              <w:rPr>
                <w:b/>
                <w:noProof/>
                <w:sz w:val="28"/>
              </w:rPr>
              <w:t>3</w:t>
            </w:r>
            <w:r w:rsidR="00E65A4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66A6" w:rsidP="009C74BD">
            <w:pPr>
              <w:pStyle w:val="CRCoverPage"/>
              <w:spacing w:after="0"/>
              <w:jc w:val="center"/>
              <w:rPr>
                <w:noProof/>
              </w:rPr>
            </w:pPr>
            <w:r>
              <w:rPr>
                <w:b/>
                <w:noProof/>
                <w:sz w:val="28"/>
              </w:rPr>
              <w:t>5721</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65A4C">
            <w:pPr>
              <w:pStyle w:val="CRCoverPage"/>
              <w:spacing w:after="0"/>
              <w:jc w:val="center"/>
              <w:rPr>
                <w:noProof/>
                <w:sz w:val="28"/>
              </w:rPr>
            </w:pPr>
            <w:r>
              <w:rPr>
                <w:b/>
                <w:noProof/>
                <w:sz w:val="28"/>
              </w:rPr>
              <w:t>1</w:t>
            </w:r>
            <w:r w:rsidR="00E100DB">
              <w:rPr>
                <w:b/>
                <w:noProof/>
                <w:sz w:val="28"/>
              </w:rPr>
              <w:t>6</w:t>
            </w:r>
            <w:r w:rsidR="002B70E1">
              <w:rPr>
                <w:b/>
                <w:noProof/>
                <w:sz w:val="28"/>
              </w:rPr>
              <w:t>.</w:t>
            </w:r>
            <w:r w:rsidR="00E65A4C">
              <w:rPr>
                <w:b/>
                <w:noProof/>
                <w:sz w:val="28"/>
              </w:rPr>
              <w:t>8</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5AA1" w:rsidP="00E65A4C">
            <w:pPr>
              <w:pStyle w:val="CRCoverPage"/>
              <w:spacing w:after="0"/>
              <w:ind w:left="100"/>
              <w:rPr>
                <w:noProof/>
              </w:rPr>
            </w:pPr>
            <w:r w:rsidRPr="00D15AA1">
              <w:t>CR for 3</w:t>
            </w:r>
            <w:r w:rsidR="00E65A4C">
              <w:t>6</w:t>
            </w:r>
            <w:r w:rsidRPr="00D15AA1">
              <w:t>.101 to add missi</w:t>
            </w:r>
            <w:r w:rsidR="00E65A4C">
              <w:t xml:space="preserve">ng spurious emissions for band </w:t>
            </w:r>
            <w:r w:rsidRPr="00D15AA1">
              <w:t>38 UE co-existence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15AA1">
            <w:pPr>
              <w:pStyle w:val="CRCoverPage"/>
              <w:spacing w:after="0"/>
              <w:ind w:left="100"/>
              <w:rPr>
                <w:noProof/>
              </w:rPr>
            </w:pPr>
            <w:bookmarkStart w:id="4" w:name="OLE_LINK4"/>
            <w:bookmarkStart w:id="5" w:name="OLE_LINK5"/>
            <w:r>
              <w:rPr>
                <w:noProof/>
              </w:rPr>
              <w:t>Huawei, HiSilicon</w:t>
            </w:r>
            <w:bookmarkEnd w:id="4"/>
            <w:bookmarkEnd w:id="5"/>
            <w:r w:rsidR="00E42F78">
              <w:rPr>
                <w:noProof/>
              </w:rPr>
              <w:t xml:space="preserve">, </w:t>
            </w:r>
            <w:r w:rsidR="00D15AA1">
              <w:rPr>
                <w:noProof/>
              </w:rPr>
              <w:t>DT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3CE" w:rsidP="009975D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D15AA1"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D15AA1" w:rsidP="000703CE">
            <w:pPr>
              <w:pStyle w:val="CRCoverPage"/>
              <w:spacing w:after="0"/>
              <w:rPr>
                <w:noProof/>
              </w:rPr>
            </w:pPr>
            <w:r>
              <w:rPr>
                <w:noProof/>
              </w:rPr>
              <w:t xml:space="preserve">Based on the </w:t>
            </w:r>
            <w:r w:rsidR="00E65A4C">
              <w:rPr>
                <w:noProof/>
              </w:rPr>
              <w:t>agre</w:t>
            </w:r>
            <w:r>
              <w:rPr>
                <w:noProof/>
              </w:rPr>
              <w:t>ed CR</w:t>
            </w:r>
            <w:r w:rsidR="00E40941">
              <w:rPr>
                <w:noProof/>
              </w:rPr>
              <w:t xml:space="preserve"> R4-</w:t>
            </w:r>
            <w:r w:rsidR="00E65A4C">
              <w:rPr>
                <w:noProof/>
              </w:rPr>
              <w:t>2016803</w:t>
            </w:r>
            <w:r>
              <w:rPr>
                <w:noProof/>
              </w:rPr>
              <w:t xml:space="preserve">, the </w:t>
            </w:r>
            <w:r w:rsidRPr="00D15AA1">
              <w:rPr>
                <w:noProof/>
              </w:rPr>
              <w:t>n77 and n78 to the protected band lists for NR bands n</w:t>
            </w:r>
            <w:r w:rsidR="00E65A4C">
              <w:rPr>
                <w:noProof/>
              </w:rPr>
              <w:t>38</w:t>
            </w:r>
            <w:r>
              <w:rPr>
                <w:noProof/>
              </w:rPr>
              <w:t xml:space="preserve"> are added. However, the n77</w:t>
            </w:r>
            <w:r w:rsidR="00852DAD">
              <w:rPr>
                <w:noProof/>
              </w:rPr>
              <w:t>,</w:t>
            </w:r>
            <w:r>
              <w:rPr>
                <w:noProof/>
              </w:rPr>
              <w:t xml:space="preserve"> n78</w:t>
            </w:r>
            <w:r w:rsidR="00852DAD">
              <w:rPr>
                <w:noProof/>
              </w:rPr>
              <w:t>, n79</w:t>
            </w:r>
            <w:r>
              <w:rPr>
                <w:noProof/>
              </w:rPr>
              <w:t xml:space="preserve"> to protected band lists for band 38 is missing withour any reasons.</w:t>
            </w:r>
          </w:p>
          <w:p w:rsidR="00D15AA1" w:rsidRPr="007D50F1" w:rsidRDefault="00D15AA1" w:rsidP="00D15AA1">
            <w:pPr>
              <w:pStyle w:val="CRCoverPage"/>
              <w:spacing w:after="0"/>
              <w:rPr>
                <w:noProof/>
              </w:rPr>
            </w:pPr>
            <w:r>
              <w:rPr>
                <w:noProof/>
              </w:rPr>
              <w:t>Currently, it has a strong demand to deploy band n38</w:t>
            </w:r>
            <w:r w:rsidR="00E65A4C">
              <w:rPr>
                <w:noProof/>
              </w:rPr>
              <w:t>/38</w:t>
            </w:r>
            <w:r>
              <w:rPr>
                <w:noProof/>
              </w:rPr>
              <w:t xml:space="preserve"> and </w:t>
            </w:r>
            <w:r w:rsidR="00852DAD">
              <w:rPr>
                <w:noProof/>
              </w:rPr>
              <w:t>n79/</w:t>
            </w:r>
            <w:r>
              <w:rPr>
                <w:noProof/>
              </w:rPr>
              <w:t>n78/n77 in the same g</w:t>
            </w:r>
            <w:r w:rsidRPr="00D15AA1">
              <w:rPr>
                <w:noProof/>
              </w:rPr>
              <w:t>eographical area</w:t>
            </w:r>
            <w:r>
              <w:rPr>
                <w:noProof/>
              </w:rPr>
              <w:t>. Thus, it’s necessary</w:t>
            </w:r>
            <w:bookmarkStart w:id="7" w:name="OLE_LINK67"/>
            <w:bookmarkStart w:id="8" w:name="OLE_LINK68"/>
            <w:r>
              <w:rPr>
                <w:noProof/>
              </w:rPr>
              <w:t xml:space="preserve"> to add </w:t>
            </w:r>
            <w:bookmarkStart w:id="9" w:name="OLE_LINK69"/>
            <w:bookmarkStart w:id="10" w:name="OLE_LINK70"/>
            <w:r w:rsidR="00852DAD">
              <w:rPr>
                <w:noProof/>
              </w:rPr>
              <w:t>n79/n78/n77</w:t>
            </w:r>
            <w:r>
              <w:rPr>
                <w:noProof/>
              </w:rPr>
              <w:t xml:space="preserve"> spurious emissions for ba</w:t>
            </w:r>
            <w:r w:rsidR="00E65A4C">
              <w:rPr>
                <w:noProof/>
              </w:rPr>
              <w:t xml:space="preserve">nd </w:t>
            </w:r>
            <w:r>
              <w:rPr>
                <w:noProof/>
              </w:rPr>
              <w:t>38 UEco-existence</w:t>
            </w:r>
            <w:bookmarkEnd w:id="7"/>
            <w:bookmarkEnd w:id="8"/>
            <w:bookmarkEnd w:id="9"/>
            <w:bookmarkEnd w:id="10"/>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D15AA1" w:rsidP="000703CE">
            <w:pPr>
              <w:pStyle w:val="CRCoverPage"/>
              <w:spacing w:after="0"/>
              <w:rPr>
                <w:noProof/>
              </w:rPr>
            </w:pPr>
            <w:r>
              <w:rPr>
                <w:noProof/>
              </w:rPr>
              <w:t xml:space="preserve">To add </w:t>
            </w:r>
            <w:r w:rsidR="00852DAD">
              <w:rPr>
                <w:noProof/>
              </w:rPr>
              <w:t>n79/n78/n77</w:t>
            </w:r>
            <w:r w:rsidR="00E65A4C">
              <w:rPr>
                <w:noProof/>
              </w:rPr>
              <w:t xml:space="preserve"> spurious emissions for band </w:t>
            </w:r>
            <w:r>
              <w:rPr>
                <w:noProof/>
              </w:rPr>
              <w:t>38 UEco-existence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2DAD" w:rsidP="000703CE">
            <w:pPr>
              <w:pStyle w:val="CRCoverPage"/>
              <w:spacing w:after="0"/>
              <w:rPr>
                <w:noProof/>
              </w:rPr>
            </w:pPr>
            <w:r>
              <w:rPr>
                <w:noProof/>
              </w:rPr>
              <w:t>n79/n78/n77</w:t>
            </w:r>
            <w:r w:rsidR="00D15AA1" w:rsidRPr="00D15AA1">
              <w:rPr>
                <w:noProof/>
              </w:rPr>
              <w:t xml:space="preserve"> spurious emissions </w:t>
            </w:r>
            <w:r w:rsidR="00D15AA1">
              <w:rPr>
                <w:noProof/>
              </w:rPr>
              <w:t xml:space="preserve">can’t be protected </w:t>
            </w:r>
            <w:r w:rsidR="00E65A4C">
              <w:rPr>
                <w:noProof/>
              </w:rPr>
              <w:t xml:space="preserve">for band </w:t>
            </w:r>
            <w:r w:rsidR="00D15AA1" w:rsidRPr="00D15AA1">
              <w:rPr>
                <w:noProof/>
              </w:rPr>
              <w:t>38 UEco-existence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3CE" w:rsidP="00E65A4C">
            <w:pPr>
              <w:pStyle w:val="CRCoverPage"/>
              <w:spacing w:after="0"/>
              <w:ind w:left="100"/>
              <w:rPr>
                <w:noProof/>
              </w:rPr>
            </w:pPr>
            <w:r>
              <w:rPr>
                <w:noProof/>
              </w:rPr>
              <w:t>6.</w:t>
            </w:r>
            <w:r w:rsidR="00E65A4C">
              <w:rPr>
                <w:noProof/>
              </w:rPr>
              <w:t>6</w:t>
            </w:r>
            <w:r>
              <w:rPr>
                <w:noProof/>
              </w:rPr>
              <w:t>.</w:t>
            </w:r>
            <w:r w:rsidR="00E40941">
              <w:rPr>
                <w:noProof/>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62238">
            <w:pPr>
              <w:pStyle w:val="CRCoverPage"/>
              <w:spacing w:after="0"/>
              <w:ind w:left="99"/>
              <w:rPr>
                <w:noProof/>
              </w:rPr>
            </w:pPr>
            <w:r>
              <w:rPr>
                <w:noProof/>
              </w:rPr>
              <w:t>TS</w:t>
            </w:r>
            <w:r w:rsidR="003978C8">
              <w:rPr>
                <w:noProof/>
              </w:rPr>
              <w:t xml:space="preserve"> 3</w:t>
            </w:r>
            <w:r w:rsidR="00B62238">
              <w:rPr>
                <w:noProof/>
              </w:rPr>
              <w:t>6</w:t>
            </w:r>
            <w:r w:rsidR="003978C8">
              <w:rPr>
                <w:noProof/>
              </w:rPr>
              <w:t>.521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0725B1" w:rsidRPr="001D386E" w:rsidRDefault="000725B1" w:rsidP="000725B1">
      <w:pPr>
        <w:pStyle w:val="40"/>
      </w:pPr>
      <w:bookmarkStart w:id="14" w:name="_Toc368026324"/>
      <w:r w:rsidRPr="001D386E">
        <w:t>6.6.3.2</w:t>
      </w:r>
      <w:r w:rsidRPr="001D386E">
        <w:tab/>
        <w:t>Spurious emission band UE co-existence</w:t>
      </w:r>
      <w:bookmarkEnd w:id="14"/>
    </w:p>
    <w:p w:rsidR="000725B1" w:rsidRPr="001D386E" w:rsidRDefault="000725B1" w:rsidP="000725B1">
      <w:r w:rsidRPr="001D386E">
        <w:t>This clause specifies the requirements for the specified E-UTRA band, for coexistence with protected bands.</w:t>
      </w:r>
    </w:p>
    <w:p w:rsidR="000725B1" w:rsidRPr="001D386E" w:rsidRDefault="000725B1" w:rsidP="000725B1">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725B1" w:rsidRPr="001D386E" w:rsidRDefault="000725B1" w:rsidP="000725B1">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0725B1" w:rsidRPr="001D386E" w:rsidTr="001C0F07">
        <w:trPr>
          <w:trHeight w:val="270"/>
          <w:jc w:val="center"/>
        </w:trPr>
        <w:tc>
          <w:tcPr>
            <w:tcW w:w="960" w:type="dxa"/>
            <w:vMerge w:val="restart"/>
            <w:shd w:val="clear" w:color="auto" w:fill="auto"/>
            <w:vAlign w:val="center"/>
          </w:tcPr>
          <w:p w:rsidR="000725B1" w:rsidRPr="001D386E" w:rsidRDefault="000725B1" w:rsidP="001C0F07">
            <w:pPr>
              <w:pStyle w:val="TAH"/>
              <w:rPr>
                <w:rFonts w:cs="Arial"/>
              </w:rPr>
            </w:pPr>
            <w:r w:rsidRPr="001D386E">
              <w:rPr>
                <w:rFonts w:cs="Arial"/>
              </w:rPr>
              <w:lastRenderedPageBreak/>
              <w:t>E-UTRA Band</w:t>
            </w:r>
          </w:p>
        </w:tc>
        <w:tc>
          <w:tcPr>
            <w:tcW w:w="7986" w:type="dxa"/>
            <w:gridSpan w:val="7"/>
            <w:shd w:val="clear" w:color="auto" w:fill="auto"/>
          </w:tcPr>
          <w:p w:rsidR="000725B1" w:rsidRPr="001D386E" w:rsidRDefault="000725B1" w:rsidP="001C0F07">
            <w:pPr>
              <w:pStyle w:val="TAH"/>
              <w:rPr>
                <w:rFonts w:cs="Arial"/>
              </w:rPr>
            </w:pPr>
            <w:r w:rsidRPr="001D386E">
              <w:rPr>
                <w:rFonts w:cs="Arial"/>
              </w:rPr>
              <w:t xml:space="preserve">Spurious emission </w:t>
            </w:r>
          </w:p>
        </w:tc>
      </w:tr>
      <w:tr w:rsidR="000725B1" w:rsidRPr="001D386E" w:rsidTr="001C0F07">
        <w:trPr>
          <w:trHeight w:val="450"/>
          <w:jc w:val="center"/>
        </w:trPr>
        <w:tc>
          <w:tcPr>
            <w:tcW w:w="960" w:type="dxa"/>
            <w:vMerge/>
            <w:vAlign w:val="center"/>
          </w:tcPr>
          <w:p w:rsidR="000725B1" w:rsidRPr="001D386E" w:rsidRDefault="000725B1" w:rsidP="001C0F07">
            <w:pPr>
              <w:pStyle w:val="TAH"/>
              <w:rPr>
                <w:rFonts w:cs="Arial"/>
              </w:rPr>
            </w:pPr>
          </w:p>
        </w:tc>
        <w:tc>
          <w:tcPr>
            <w:tcW w:w="3166" w:type="dxa"/>
            <w:shd w:val="clear" w:color="auto" w:fill="auto"/>
          </w:tcPr>
          <w:p w:rsidR="000725B1" w:rsidRPr="001D386E" w:rsidRDefault="000725B1" w:rsidP="001C0F07">
            <w:pPr>
              <w:pStyle w:val="TAH"/>
              <w:rPr>
                <w:rFonts w:cs="Arial"/>
              </w:rPr>
            </w:pPr>
            <w:r w:rsidRPr="001D386E">
              <w:rPr>
                <w:rFonts w:cs="Arial"/>
              </w:rPr>
              <w:t>Protected band</w:t>
            </w:r>
          </w:p>
        </w:tc>
        <w:tc>
          <w:tcPr>
            <w:tcW w:w="1906" w:type="dxa"/>
            <w:gridSpan w:val="3"/>
            <w:shd w:val="clear" w:color="auto" w:fill="auto"/>
          </w:tcPr>
          <w:p w:rsidR="000725B1" w:rsidRPr="001D386E" w:rsidRDefault="000725B1" w:rsidP="001C0F07">
            <w:pPr>
              <w:pStyle w:val="TAH"/>
              <w:rPr>
                <w:rFonts w:cs="Arial"/>
              </w:rPr>
            </w:pPr>
            <w:r w:rsidRPr="001D386E">
              <w:rPr>
                <w:rFonts w:cs="Arial"/>
              </w:rPr>
              <w:t>Frequency range (MHz)</w:t>
            </w:r>
          </w:p>
        </w:tc>
        <w:tc>
          <w:tcPr>
            <w:tcW w:w="1134" w:type="dxa"/>
            <w:shd w:val="clear" w:color="auto" w:fill="auto"/>
          </w:tcPr>
          <w:p w:rsidR="000725B1" w:rsidRPr="001D386E" w:rsidRDefault="000725B1" w:rsidP="001C0F07">
            <w:pPr>
              <w:pStyle w:val="TAH"/>
              <w:rPr>
                <w:rFonts w:cs="Arial"/>
              </w:rPr>
            </w:pPr>
            <w:r w:rsidRPr="001D386E">
              <w:rPr>
                <w:rFonts w:cs="Arial"/>
              </w:rPr>
              <w:t>Maximum Level (</w:t>
            </w:r>
            <w:proofErr w:type="spellStart"/>
            <w:r w:rsidRPr="001D386E">
              <w:rPr>
                <w:rFonts w:cs="Arial"/>
              </w:rPr>
              <w:t>dBm</w:t>
            </w:r>
            <w:proofErr w:type="spellEnd"/>
            <w:r w:rsidRPr="001D386E">
              <w:rPr>
                <w:rFonts w:cs="Arial"/>
              </w:rPr>
              <w:t>)</w:t>
            </w:r>
          </w:p>
        </w:tc>
        <w:tc>
          <w:tcPr>
            <w:tcW w:w="851" w:type="dxa"/>
            <w:shd w:val="clear" w:color="auto" w:fill="auto"/>
          </w:tcPr>
          <w:p w:rsidR="000725B1" w:rsidRPr="001D386E" w:rsidRDefault="000725B1" w:rsidP="001C0F07">
            <w:pPr>
              <w:pStyle w:val="TAH"/>
              <w:rPr>
                <w:rFonts w:cs="Arial"/>
              </w:rPr>
            </w:pPr>
            <w:r w:rsidRPr="001D386E">
              <w:rPr>
                <w:rFonts w:cs="Arial"/>
              </w:rPr>
              <w:t>MBW (MHz)</w:t>
            </w:r>
          </w:p>
        </w:tc>
        <w:tc>
          <w:tcPr>
            <w:tcW w:w="929" w:type="dxa"/>
            <w:shd w:val="clear" w:color="auto" w:fill="auto"/>
            <w:noWrap/>
          </w:tcPr>
          <w:p w:rsidR="000725B1" w:rsidRPr="001D386E" w:rsidRDefault="000725B1" w:rsidP="001C0F07">
            <w:pPr>
              <w:pStyle w:val="TAH"/>
              <w:rPr>
                <w:rFonts w:cs="Arial"/>
              </w:rPr>
            </w:pPr>
            <w:r w:rsidRPr="001D386E">
              <w:rPr>
                <w:rFonts w:cs="Arial"/>
              </w:rPr>
              <w:t>NOTE</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1</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0725B1" w:rsidRPr="00236E7E" w:rsidRDefault="000725B1" w:rsidP="001C0F0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34</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1880</w:t>
            </w: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1895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15, 27</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1895</w:t>
            </w: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-15.5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15, 26, 27</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1915</w:t>
            </w: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1920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+1.6</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15, 26, 27, 44</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2</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Default="000725B1" w:rsidP="001C0F07">
            <w:pPr>
              <w:pStyle w:val="TAL"/>
              <w:rPr>
                <w:rFonts w:cs="Arial"/>
                <w:sz w:val="16"/>
                <w:szCs w:val="16"/>
                <w:lang w:eastAsia="zh-CN"/>
              </w:rPr>
            </w:pPr>
            <w:r w:rsidRPr="001D386E">
              <w:rPr>
                <w:rFonts w:cs="Arial"/>
                <w:sz w:val="16"/>
                <w:szCs w:val="16"/>
              </w:rPr>
              <w:t>E-UTRA Band 2, 25</w:t>
            </w:r>
            <w:r>
              <w:rPr>
                <w:rFonts w:cs="Arial"/>
                <w:sz w:val="16"/>
                <w:szCs w:val="16"/>
                <w:lang w:eastAsia="zh-CN"/>
              </w:rPr>
              <w:t>,</w:t>
            </w:r>
          </w:p>
          <w:p w:rsidR="000725B1" w:rsidRPr="001D386E" w:rsidRDefault="000725B1" w:rsidP="001C0F07">
            <w:pPr>
              <w:pStyle w:val="TAL"/>
              <w:rPr>
                <w:rFonts w:cs="Arial"/>
                <w:sz w:val="16"/>
                <w:szCs w:val="16"/>
              </w:rPr>
            </w:pPr>
            <w:r>
              <w:rPr>
                <w:rFonts w:cs="Arial"/>
                <w:sz w:val="16"/>
                <w:szCs w:val="16"/>
                <w:lang w:eastAsia="zh-CN"/>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rsidR="000725B1" w:rsidRPr="00236E7E" w:rsidRDefault="000725B1" w:rsidP="001C0F0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3</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rsidR="000725B1" w:rsidRPr="00236E7E" w:rsidRDefault="000725B1" w:rsidP="001C0F0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4</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460"/>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rsidR="000725B1" w:rsidRPr="00236E7E" w:rsidRDefault="000725B1" w:rsidP="001C0F0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5</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859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869</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-27</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rsidR="000725B1" w:rsidRPr="00236E7E" w:rsidRDefault="000725B1" w:rsidP="001C0F0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lang w:eastAsia="ja-JP"/>
              </w:rPr>
            </w:pPr>
          </w:p>
        </w:tc>
        <w:tc>
          <w:tcPr>
            <w:tcW w:w="3166" w:type="dxa"/>
            <w:shd w:val="clear" w:color="auto" w:fill="auto"/>
            <w:vAlign w:val="center"/>
          </w:tcPr>
          <w:p w:rsidR="000725B1" w:rsidRPr="001D386E" w:rsidRDefault="000725B1" w:rsidP="001C0F0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0725B1" w:rsidRPr="001D386E" w:rsidRDefault="000725B1" w:rsidP="001C0F0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lang w:eastAsia="ja-JP"/>
              </w:rPr>
            </w:pPr>
          </w:p>
        </w:tc>
        <w:tc>
          <w:tcPr>
            <w:tcW w:w="3166" w:type="dxa"/>
            <w:shd w:val="clear" w:color="auto" w:fill="auto"/>
            <w:vAlign w:val="center"/>
          </w:tcPr>
          <w:p w:rsidR="000725B1" w:rsidRPr="001D386E" w:rsidRDefault="000725B1" w:rsidP="001C0F0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0725B1" w:rsidRPr="001D386E" w:rsidRDefault="000725B1" w:rsidP="001C0F0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lang w:eastAsia="ja-JP"/>
              </w:rPr>
            </w:pPr>
          </w:p>
        </w:tc>
        <w:tc>
          <w:tcPr>
            <w:tcW w:w="3166" w:type="dxa"/>
            <w:shd w:val="clear" w:color="auto" w:fill="auto"/>
            <w:vAlign w:val="center"/>
          </w:tcPr>
          <w:p w:rsidR="000725B1" w:rsidRPr="001D386E" w:rsidRDefault="000725B1" w:rsidP="001C0F0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0725B1" w:rsidRPr="001D386E" w:rsidRDefault="000725B1" w:rsidP="001C0F0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6</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860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875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-37</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875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895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353"/>
          <w:jc w:val="center"/>
        </w:trPr>
        <w:tc>
          <w:tcPr>
            <w:tcW w:w="960" w:type="dxa"/>
            <w:vMerge/>
            <w:vAlign w:val="center"/>
          </w:tcPr>
          <w:p w:rsidR="000725B1" w:rsidRPr="001D386E" w:rsidRDefault="000725B1" w:rsidP="001C0F07">
            <w:pPr>
              <w:pStyle w:val="TAC"/>
              <w:rPr>
                <w:rFonts w:cs="Arial"/>
                <w:sz w:val="16"/>
                <w:szCs w:val="16"/>
              </w:rPr>
            </w:pPr>
          </w:p>
        </w:tc>
        <w:tc>
          <w:tcPr>
            <w:tcW w:w="3166" w:type="dxa"/>
            <w:vMerge w:val="restart"/>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7</w:t>
            </w:r>
          </w:p>
        </w:tc>
      </w:tr>
      <w:tr w:rsidR="000725B1" w:rsidRPr="001D386E" w:rsidTr="001C0F07">
        <w:trPr>
          <w:trHeight w:val="367"/>
          <w:jc w:val="center"/>
        </w:trPr>
        <w:tc>
          <w:tcPr>
            <w:tcW w:w="960" w:type="dxa"/>
            <w:vMerge/>
            <w:vAlign w:val="center"/>
          </w:tcPr>
          <w:p w:rsidR="000725B1" w:rsidRPr="001D386E" w:rsidRDefault="000725B1" w:rsidP="001C0F07">
            <w:pPr>
              <w:pStyle w:val="TAC"/>
              <w:rPr>
                <w:rFonts w:cs="Arial"/>
                <w:sz w:val="16"/>
                <w:szCs w:val="16"/>
              </w:rPr>
            </w:pPr>
          </w:p>
        </w:tc>
        <w:tc>
          <w:tcPr>
            <w:tcW w:w="3166" w:type="dxa"/>
            <w:vMerge/>
            <w:shd w:val="clear" w:color="auto" w:fill="auto"/>
            <w:vAlign w:val="center"/>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0725B1" w:rsidRPr="001D386E" w:rsidRDefault="000725B1" w:rsidP="001C0F07">
            <w:pPr>
              <w:pStyle w:val="TAC"/>
              <w:rPr>
                <w:rFonts w:cs="Arial"/>
                <w:sz w:val="16"/>
                <w:szCs w:val="16"/>
              </w:rPr>
            </w:pPr>
          </w:p>
        </w:tc>
        <w:tc>
          <w:tcPr>
            <w:tcW w:w="851" w:type="dxa"/>
            <w:vMerge/>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7</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rsidR="000725B1" w:rsidRPr="00236E7E" w:rsidRDefault="000725B1" w:rsidP="001C0F0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2575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+1.6</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15, 21, 26</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2575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2595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-15.5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15, 21, 26</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2595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2620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15, 21</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8</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 3, 7, 22, 41, 42, 43, 52</w:t>
            </w:r>
          </w:p>
          <w:p w:rsidR="000725B1" w:rsidRPr="00236E7E" w:rsidRDefault="000725B1" w:rsidP="001C0F0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23</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15, 23</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r w:rsidRPr="001D386E">
              <w:rPr>
                <w:rFonts w:cs="Arial" w:hint="eastAsia"/>
                <w:sz w:val="16"/>
                <w:szCs w:val="16"/>
              </w:rPr>
              <w:t>, 23</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9</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50"/>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50"/>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2545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2575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FP"/>
              <w:rPr>
                <w:rFonts w:cs="Arial"/>
                <w:sz w:val="16"/>
                <w:szCs w:val="16"/>
              </w:rPr>
            </w:pPr>
          </w:p>
        </w:tc>
        <w:tc>
          <w:tcPr>
            <w:tcW w:w="3166" w:type="dxa"/>
            <w:shd w:val="clear" w:color="auto" w:fill="auto"/>
            <w:vAlign w:val="center"/>
          </w:tcPr>
          <w:p w:rsidR="000725B1" w:rsidRPr="001D386E" w:rsidRDefault="000725B1" w:rsidP="001C0F0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0725B1" w:rsidRPr="001D386E" w:rsidRDefault="000725B1" w:rsidP="001C0F07">
            <w:pPr>
              <w:pStyle w:val="FP"/>
              <w:jc w:val="center"/>
              <w:rPr>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0725B1" w:rsidRPr="001D386E" w:rsidRDefault="000725B1" w:rsidP="001C0F07">
            <w:pPr>
              <w:pStyle w:val="FP"/>
              <w:jc w:val="center"/>
              <w:rPr>
                <w:sz w:val="16"/>
                <w:szCs w:val="16"/>
              </w:rPr>
            </w:pPr>
            <w:r w:rsidRPr="001D386E">
              <w:rPr>
                <w:rFonts w:hint="eastAsia"/>
                <w:sz w:val="16"/>
                <w:szCs w:val="16"/>
              </w:rPr>
              <w:t>-50</w:t>
            </w:r>
          </w:p>
        </w:tc>
        <w:tc>
          <w:tcPr>
            <w:tcW w:w="851" w:type="dxa"/>
            <w:shd w:val="clear" w:color="auto" w:fill="auto"/>
            <w:noWrap/>
            <w:vAlign w:val="center"/>
          </w:tcPr>
          <w:p w:rsidR="000725B1" w:rsidRPr="001D386E" w:rsidRDefault="000725B1" w:rsidP="001C0F07">
            <w:pPr>
              <w:pStyle w:val="FP"/>
              <w:jc w:val="center"/>
              <w:rPr>
                <w:sz w:val="16"/>
                <w:szCs w:val="16"/>
              </w:rPr>
            </w:pPr>
            <w:r w:rsidRPr="001D386E">
              <w:rPr>
                <w:sz w:val="16"/>
                <w:szCs w:val="16"/>
              </w:rPr>
              <w:t>1</w:t>
            </w:r>
          </w:p>
        </w:tc>
        <w:tc>
          <w:tcPr>
            <w:tcW w:w="929" w:type="dxa"/>
            <w:shd w:val="clear" w:color="auto" w:fill="auto"/>
            <w:noWrap/>
            <w:vAlign w:val="center"/>
          </w:tcPr>
          <w:p w:rsidR="000725B1" w:rsidRPr="001D386E" w:rsidRDefault="000725B1" w:rsidP="001C0F07">
            <w:pPr>
              <w:pStyle w:val="FP"/>
              <w:jc w:val="center"/>
              <w:rPr>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10</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rsidR="000725B1" w:rsidRPr="00236E7E" w:rsidRDefault="000725B1" w:rsidP="001C0F0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11</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170"/>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p>
        </w:tc>
        <w:tc>
          <w:tcPr>
            <w:tcW w:w="1134" w:type="dxa"/>
            <w:shd w:val="clear" w:color="auto" w:fill="auto"/>
            <w:vAlign w:val="center"/>
          </w:tcPr>
          <w:p w:rsidR="000725B1" w:rsidRPr="001D386E" w:rsidRDefault="000725B1" w:rsidP="001C0F07">
            <w:pPr>
              <w:pStyle w:val="TAC"/>
              <w:rPr>
                <w:rFonts w:cs="Arial"/>
                <w:sz w:val="16"/>
                <w:szCs w:val="16"/>
              </w:rPr>
            </w:pPr>
          </w:p>
        </w:tc>
        <w:tc>
          <w:tcPr>
            <w:tcW w:w="851" w:type="dxa"/>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170"/>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170"/>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2545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2575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FP"/>
              <w:rPr>
                <w:rFonts w:cs="Arial"/>
                <w:sz w:val="16"/>
                <w:szCs w:val="16"/>
              </w:rPr>
            </w:pPr>
          </w:p>
        </w:tc>
        <w:tc>
          <w:tcPr>
            <w:tcW w:w="3166" w:type="dxa"/>
            <w:shd w:val="clear" w:color="auto" w:fill="auto"/>
            <w:vAlign w:val="center"/>
          </w:tcPr>
          <w:p w:rsidR="000725B1" w:rsidRPr="001D386E" w:rsidRDefault="000725B1" w:rsidP="001C0F0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0725B1" w:rsidRPr="001D386E" w:rsidRDefault="000725B1" w:rsidP="001C0F07">
            <w:pPr>
              <w:pStyle w:val="FP"/>
              <w:jc w:val="center"/>
              <w:rPr>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0725B1" w:rsidRPr="001D386E" w:rsidRDefault="000725B1" w:rsidP="001C0F07">
            <w:pPr>
              <w:pStyle w:val="FP"/>
              <w:jc w:val="center"/>
              <w:rPr>
                <w:sz w:val="16"/>
                <w:szCs w:val="16"/>
              </w:rPr>
            </w:pPr>
            <w:r w:rsidRPr="001D386E">
              <w:rPr>
                <w:rFonts w:hint="eastAsia"/>
                <w:sz w:val="16"/>
                <w:szCs w:val="16"/>
              </w:rPr>
              <w:t>-50</w:t>
            </w:r>
          </w:p>
        </w:tc>
        <w:tc>
          <w:tcPr>
            <w:tcW w:w="851" w:type="dxa"/>
            <w:shd w:val="clear" w:color="auto" w:fill="auto"/>
            <w:noWrap/>
            <w:vAlign w:val="center"/>
          </w:tcPr>
          <w:p w:rsidR="000725B1" w:rsidRPr="001D386E" w:rsidRDefault="000725B1" w:rsidP="001C0F07">
            <w:pPr>
              <w:pStyle w:val="FP"/>
              <w:jc w:val="center"/>
              <w:rPr>
                <w:sz w:val="16"/>
                <w:szCs w:val="16"/>
              </w:rPr>
            </w:pPr>
            <w:r w:rsidRPr="001D386E">
              <w:rPr>
                <w:sz w:val="16"/>
                <w:szCs w:val="16"/>
              </w:rPr>
              <w:t>1</w:t>
            </w:r>
          </w:p>
        </w:tc>
        <w:tc>
          <w:tcPr>
            <w:tcW w:w="929" w:type="dxa"/>
            <w:shd w:val="clear" w:color="auto" w:fill="auto"/>
            <w:noWrap/>
            <w:vAlign w:val="center"/>
          </w:tcPr>
          <w:p w:rsidR="000725B1" w:rsidRPr="001D386E" w:rsidRDefault="000725B1" w:rsidP="001C0F07">
            <w:pPr>
              <w:pStyle w:val="FP"/>
              <w:jc w:val="center"/>
              <w:rPr>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12</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rPr>
            </w:pPr>
            <w:r w:rsidRPr="00236E7E">
              <w:rPr>
                <w:rFonts w:cs="Arial"/>
                <w:sz w:val="16"/>
                <w:szCs w:val="16"/>
                <w:lang w:val="sv-FI"/>
              </w:rPr>
              <w:t>E-UTRA Band 4,  50, 51, 66, 70,</w:t>
            </w:r>
          </w:p>
          <w:p w:rsidR="000725B1" w:rsidRPr="00236E7E" w:rsidRDefault="000725B1" w:rsidP="001C0F0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13</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14</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rPr>
            </w:pPr>
            <w:r w:rsidRPr="00236E7E">
              <w:rPr>
                <w:rFonts w:cs="Arial"/>
                <w:sz w:val="16"/>
                <w:szCs w:val="16"/>
                <w:lang w:val="sv-FI"/>
              </w:rPr>
              <w:t>E-UTRA Band 24, 30,</w:t>
            </w:r>
          </w:p>
          <w:p w:rsidR="000725B1" w:rsidRPr="00236E7E" w:rsidRDefault="000725B1" w:rsidP="001C0F0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769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775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vAlign w:val="center"/>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Del="00FB6D26" w:rsidRDefault="000725B1" w:rsidP="001C0F07">
            <w:pPr>
              <w:pStyle w:val="TAR"/>
              <w:rPr>
                <w:rFonts w:cs="Arial"/>
                <w:sz w:val="16"/>
                <w:szCs w:val="16"/>
              </w:rPr>
            </w:pPr>
            <w:r w:rsidRPr="001D386E">
              <w:rPr>
                <w:rFonts w:cs="Arial"/>
                <w:sz w:val="16"/>
                <w:szCs w:val="16"/>
              </w:rPr>
              <w:t>799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805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14</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Pr>
                <w:rFonts w:cs="Arial"/>
                <w:sz w:val="16"/>
                <w:szCs w:val="16"/>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769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775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12, 15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Del="00FB6D26" w:rsidRDefault="000725B1" w:rsidP="001C0F07">
            <w:pPr>
              <w:pStyle w:val="TAR"/>
              <w:rPr>
                <w:rFonts w:cs="Arial"/>
                <w:sz w:val="16"/>
                <w:szCs w:val="16"/>
              </w:rPr>
            </w:pPr>
            <w:r w:rsidRPr="001D386E">
              <w:rPr>
                <w:rFonts w:cs="Arial"/>
                <w:sz w:val="16"/>
                <w:szCs w:val="16"/>
              </w:rPr>
              <w:t>799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805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0725B1" w:rsidRPr="001D386E" w:rsidRDefault="000725B1" w:rsidP="001C0F0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0725B1" w:rsidRPr="001D386E" w:rsidTr="001C0F07">
        <w:trPr>
          <w:trHeight w:val="225"/>
          <w:jc w:val="center"/>
        </w:trPr>
        <w:tc>
          <w:tcPr>
            <w:tcW w:w="960" w:type="dxa"/>
            <w:vMerge w:val="restart"/>
            <w:shd w:val="clear" w:color="auto" w:fill="auto"/>
            <w:noWrap/>
          </w:tcPr>
          <w:p w:rsidR="000725B1" w:rsidRPr="001D386E" w:rsidRDefault="000725B1" w:rsidP="001C0F07">
            <w:pPr>
              <w:pStyle w:val="TAC"/>
              <w:rPr>
                <w:rFonts w:cs="Arial"/>
                <w:sz w:val="16"/>
                <w:szCs w:val="16"/>
              </w:rPr>
            </w:pPr>
            <w:r w:rsidRPr="001D386E">
              <w:rPr>
                <w:rFonts w:cs="Arial"/>
                <w:sz w:val="16"/>
                <w:szCs w:val="16"/>
              </w:rPr>
              <w:t>17</w:t>
            </w: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236E7E" w:rsidRDefault="000725B1" w:rsidP="001C0F07">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rsidR="000725B1" w:rsidRPr="00236E7E" w:rsidRDefault="000725B1" w:rsidP="001C0F0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val="restart"/>
            <w:shd w:val="clear" w:color="auto" w:fill="auto"/>
            <w:noWrap/>
          </w:tcPr>
          <w:p w:rsidR="000725B1" w:rsidRPr="001D386E" w:rsidRDefault="000725B1" w:rsidP="001C0F07">
            <w:pPr>
              <w:pStyle w:val="TAC"/>
              <w:rPr>
                <w:rFonts w:cs="Arial"/>
                <w:sz w:val="16"/>
                <w:szCs w:val="16"/>
              </w:rPr>
            </w:pPr>
            <w:r w:rsidRPr="001D386E">
              <w:rPr>
                <w:rFonts w:cs="Arial"/>
                <w:sz w:val="16"/>
                <w:szCs w:val="16"/>
              </w:rPr>
              <w:t>18</w:t>
            </w:r>
          </w:p>
        </w:tc>
        <w:tc>
          <w:tcPr>
            <w:tcW w:w="3166" w:type="dxa"/>
            <w:shd w:val="clear" w:color="auto" w:fill="auto"/>
            <w:noWrap/>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758</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799</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799</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803</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860</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2545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FP"/>
              <w:rPr>
                <w:rFonts w:cs="Arial"/>
                <w:sz w:val="16"/>
                <w:szCs w:val="16"/>
              </w:rPr>
            </w:pPr>
          </w:p>
        </w:tc>
        <w:tc>
          <w:tcPr>
            <w:tcW w:w="3166" w:type="dxa"/>
            <w:shd w:val="clear" w:color="auto" w:fill="auto"/>
            <w:noWrap/>
            <w:vAlign w:val="center"/>
          </w:tcPr>
          <w:p w:rsidR="000725B1" w:rsidRPr="001D386E" w:rsidRDefault="000725B1" w:rsidP="001C0F0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0725B1" w:rsidRPr="001D386E" w:rsidRDefault="000725B1" w:rsidP="001C0F07">
            <w:pPr>
              <w:pStyle w:val="FP"/>
              <w:jc w:val="center"/>
              <w:rPr>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0725B1" w:rsidRPr="001D386E" w:rsidRDefault="000725B1" w:rsidP="001C0F07">
            <w:pPr>
              <w:pStyle w:val="FP"/>
              <w:jc w:val="center"/>
              <w:rPr>
                <w:sz w:val="16"/>
                <w:szCs w:val="16"/>
              </w:rPr>
            </w:pPr>
            <w:r w:rsidRPr="001D386E">
              <w:rPr>
                <w:rFonts w:hint="eastAsia"/>
                <w:sz w:val="16"/>
                <w:szCs w:val="16"/>
              </w:rPr>
              <w:t>-50</w:t>
            </w:r>
          </w:p>
        </w:tc>
        <w:tc>
          <w:tcPr>
            <w:tcW w:w="851" w:type="dxa"/>
            <w:shd w:val="clear" w:color="auto" w:fill="auto"/>
            <w:noWrap/>
            <w:vAlign w:val="center"/>
          </w:tcPr>
          <w:p w:rsidR="000725B1" w:rsidRPr="001D386E" w:rsidRDefault="000725B1" w:rsidP="001C0F07">
            <w:pPr>
              <w:pStyle w:val="FP"/>
              <w:jc w:val="center"/>
              <w:rPr>
                <w:sz w:val="16"/>
                <w:szCs w:val="16"/>
              </w:rPr>
            </w:pPr>
            <w:r w:rsidRPr="001D386E">
              <w:rPr>
                <w:sz w:val="16"/>
                <w:szCs w:val="16"/>
              </w:rPr>
              <w:t>1</w:t>
            </w:r>
          </w:p>
        </w:tc>
        <w:tc>
          <w:tcPr>
            <w:tcW w:w="929" w:type="dxa"/>
            <w:shd w:val="clear" w:color="auto" w:fill="auto"/>
            <w:noWrap/>
            <w:vAlign w:val="center"/>
          </w:tcPr>
          <w:p w:rsidR="000725B1" w:rsidRPr="001D386E" w:rsidRDefault="000725B1" w:rsidP="001C0F07">
            <w:pPr>
              <w:pStyle w:val="FP"/>
              <w:jc w:val="center"/>
              <w:rPr>
                <w:sz w:val="16"/>
                <w:szCs w:val="16"/>
              </w:rPr>
            </w:pPr>
          </w:p>
        </w:tc>
      </w:tr>
      <w:tr w:rsidR="000725B1" w:rsidRPr="001D386E" w:rsidTr="001C0F07">
        <w:trPr>
          <w:trHeight w:val="225"/>
          <w:jc w:val="center"/>
        </w:trPr>
        <w:tc>
          <w:tcPr>
            <w:tcW w:w="960" w:type="dxa"/>
            <w:vMerge w:val="restart"/>
            <w:shd w:val="clear" w:color="auto" w:fill="auto"/>
            <w:noWrap/>
          </w:tcPr>
          <w:p w:rsidR="000725B1" w:rsidRPr="001D386E" w:rsidRDefault="000725B1" w:rsidP="001C0F07">
            <w:pPr>
              <w:pStyle w:val="TAC"/>
              <w:rPr>
                <w:rFonts w:cs="Arial"/>
                <w:sz w:val="16"/>
                <w:szCs w:val="16"/>
              </w:rPr>
            </w:pPr>
            <w:r w:rsidRPr="001D386E">
              <w:rPr>
                <w:rFonts w:cs="Arial"/>
                <w:sz w:val="16"/>
                <w:szCs w:val="16"/>
              </w:rPr>
              <w:t>19</w:t>
            </w:r>
          </w:p>
        </w:tc>
        <w:tc>
          <w:tcPr>
            <w:tcW w:w="3166" w:type="dxa"/>
            <w:shd w:val="clear" w:color="auto" w:fill="auto"/>
            <w:noWrap/>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178"/>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178"/>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2545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FP"/>
              <w:rPr>
                <w:rFonts w:cs="Arial"/>
                <w:sz w:val="16"/>
                <w:szCs w:val="16"/>
              </w:rPr>
            </w:pPr>
          </w:p>
        </w:tc>
        <w:tc>
          <w:tcPr>
            <w:tcW w:w="3166" w:type="dxa"/>
            <w:shd w:val="clear" w:color="auto" w:fill="auto"/>
            <w:noWrap/>
            <w:vAlign w:val="center"/>
          </w:tcPr>
          <w:p w:rsidR="000725B1" w:rsidRPr="001D386E" w:rsidRDefault="000725B1" w:rsidP="001C0F0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0725B1" w:rsidRPr="001D386E" w:rsidRDefault="000725B1" w:rsidP="001C0F07">
            <w:pPr>
              <w:pStyle w:val="FP"/>
              <w:jc w:val="center"/>
              <w:rPr>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0725B1" w:rsidRPr="001D386E" w:rsidRDefault="000725B1" w:rsidP="001C0F07">
            <w:pPr>
              <w:pStyle w:val="TAC"/>
              <w:rPr>
                <w:sz w:val="16"/>
                <w:szCs w:val="16"/>
              </w:rPr>
            </w:pPr>
            <w:r w:rsidRPr="001D386E">
              <w:rPr>
                <w:rFonts w:hint="eastAsia"/>
                <w:sz w:val="16"/>
                <w:szCs w:val="16"/>
              </w:rPr>
              <w:t>-50</w:t>
            </w:r>
          </w:p>
        </w:tc>
        <w:tc>
          <w:tcPr>
            <w:tcW w:w="851" w:type="dxa"/>
            <w:shd w:val="clear" w:color="auto" w:fill="auto"/>
            <w:noWrap/>
            <w:vAlign w:val="center"/>
          </w:tcPr>
          <w:p w:rsidR="000725B1" w:rsidRPr="001D386E" w:rsidRDefault="000725B1" w:rsidP="001C0F07">
            <w:pPr>
              <w:pStyle w:val="TAC"/>
              <w:rPr>
                <w:sz w:val="16"/>
                <w:szCs w:val="16"/>
              </w:rPr>
            </w:pPr>
            <w:r w:rsidRPr="001D386E">
              <w:rPr>
                <w:sz w:val="16"/>
                <w:szCs w:val="16"/>
              </w:rPr>
              <w:t>1</w:t>
            </w:r>
          </w:p>
        </w:tc>
        <w:tc>
          <w:tcPr>
            <w:tcW w:w="929" w:type="dxa"/>
            <w:shd w:val="clear" w:color="auto" w:fill="auto"/>
            <w:noWrap/>
            <w:vAlign w:val="center"/>
          </w:tcPr>
          <w:p w:rsidR="000725B1" w:rsidRPr="001D386E" w:rsidRDefault="000725B1" w:rsidP="001C0F07">
            <w:pPr>
              <w:pStyle w:val="FP"/>
              <w:jc w:val="center"/>
              <w:rPr>
                <w:sz w:val="16"/>
                <w:szCs w:val="16"/>
              </w:rPr>
            </w:pPr>
          </w:p>
        </w:tc>
      </w:tr>
      <w:tr w:rsidR="000725B1" w:rsidRPr="001D386E" w:rsidTr="001C0F07">
        <w:trPr>
          <w:trHeight w:val="225"/>
          <w:jc w:val="center"/>
        </w:trPr>
        <w:tc>
          <w:tcPr>
            <w:tcW w:w="960" w:type="dxa"/>
            <w:vMerge w:val="restart"/>
            <w:shd w:val="clear" w:color="auto" w:fill="auto"/>
            <w:noWrap/>
          </w:tcPr>
          <w:p w:rsidR="000725B1" w:rsidRPr="001D386E" w:rsidRDefault="000725B1" w:rsidP="001C0F0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rsidR="000725B1" w:rsidRPr="00236E7E" w:rsidRDefault="000725B1" w:rsidP="001C0F0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noWrap/>
          </w:tcPr>
          <w:p w:rsidR="000725B1" w:rsidRPr="001D386E" w:rsidRDefault="000725B1" w:rsidP="001C0F07">
            <w:pPr>
              <w:pStyle w:val="TAC"/>
              <w:rPr>
                <w:rFonts w:cs="Arial"/>
                <w:sz w:val="16"/>
                <w:szCs w:val="16"/>
              </w:rPr>
            </w:pPr>
            <w:r w:rsidRPr="001D386E">
              <w:rPr>
                <w:rFonts w:cs="Arial"/>
                <w:sz w:val="16"/>
                <w:szCs w:val="16"/>
              </w:rPr>
              <w:t>21</w:t>
            </w:r>
          </w:p>
        </w:tc>
        <w:tc>
          <w:tcPr>
            <w:tcW w:w="3166" w:type="dxa"/>
            <w:shd w:val="clear" w:color="auto" w:fill="auto"/>
            <w:noWrap/>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rsidR="000725B1" w:rsidRPr="00236E7E" w:rsidRDefault="000725B1" w:rsidP="001C0F0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125"/>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125"/>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2545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2575</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sz w:val="16"/>
                <w:szCs w:val="16"/>
              </w:rPr>
              <w:t>2595</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2645</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noWrap/>
          </w:tcPr>
          <w:p w:rsidR="000725B1" w:rsidRPr="001D386E" w:rsidRDefault="000725B1" w:rsidP="001C0F07">
            <w:pPr>
              <w:pStyle w:val="TAC"/>
              <w:rPr>
                <w:rFonts w:cs="Arial"/>
                <w:sz w:val="16"/>
                <w:szCs w:val="16"/>
              </w:rPr>
            </w:pPr>
            <w:r w:rsidRPr="001D386E">
              <w:rPr>
                <w:rFonts w:cs="Arial"/>
                <w:sz w:val="16"/>
                <w:szCs w:val="16"/>
              </w:rPr>
              <w:t>22</w:t>
            </w: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noWrap/>
            <w:vAlign w:val="bottom"/>
          </w:tcPr>
          <w:p w:rsidR="000725B1" w:rsidRPr="001D386E" w:rsidRDefault="000725B1" w:rsidP="001C0F07">
            <w:pPr>
              <w:pStyle w:val="TAC"/>
              <w:rPr>
                <w:rFonts w:cs="Arial"/>
                <w:sz w:val="16"/>
                <w:szCs w:val="16"/>
              </w:rPr>
            </w:pPr>
          </w:p>
        </w:tc>
        <w:tc>
          <w:tcPr>
            <w:tcW w:w="3166"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0725B1" w:rsidRPr="001D386E" w:rsidRDefault="000725B1" w:rsidP="001C0F0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noWrap/>
            <w:vAlign w:val="center"/>
          </w:tcPr>
          <w:p w:rsidR="000725B1" w:rsidRPr="001D386E" w:rsidRDefault="000725B1" w:rsidP="001C0F0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23</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24</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Pr>
                <w:rFonts w:cs="Arial"/>
                <w:sz w:val="16"/>
                <w:szCs w:val="16"/>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25</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rPr>
            </w:pPr>
            <w:r w:rsidRPr="00236E7E">
              <w:rPr>
                <w:rFonts w:cs="Arial"/>
                <w:sz w:val="16"/>
                <w:szCs w:val="16"/>
                <w:lang w:val="sv-FI"/>
              </w:rPr>
              <w:t>E-UTRA Band 43,</w:t>
            </w:r>
          </w:p>
          <w:p w:rsidR="000725B1" w:rsidRPr="00236E7E" w:rsidRDefault="000725B1" w:rsidP="001C0F0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26</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 41</w:t>
            </w:r>
          </w:p>
          <w:p w:rsidR="000725B1" w:rsidRPr="00236E7E" w:rsidRDefault="000725B1" w:rsidP="001C0F0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703</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799</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799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803</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27</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790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Pr>
                <w:rFonts w:cs="Arial"/>
                <w:sz w:val="16"/>
                <w:szCs w:val="16"/>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799</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805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28</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rsidR="000725B1" w:rsidRPr="00236E7E" w:rsidRDefault="000725B1" w:rsidP="001C0F0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rsidR="000725B1" w:rsidRPr="00236E7E" w:rsidRDefault="000725B1" w:rsidP="001C0F0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470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694</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15, 35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470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710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6</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34</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6</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758</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-32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773</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r w:rsidRPr="001D386E">
              <w:rPr>
                <w:rFonts w:cs="Arial" w:hint="eastAsia"/>
                <w:sz w:val="16"/>
                <w:szCs w:val="16"/>
              </w:rPr>
              <w:t>, 19</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30</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Pr>
                <w:rFonts w:cs="Arial"/>
                <w:sz w:val="16"/>
                <w:szCs w:val="16"/>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31</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3</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470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694</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w:t>
            </w:r>
          </w:p>
        </w:tc>
        <w:tc>
          <w:tcPr>
            <w:tcW w:w="3166" w:type="dxa"/>
            <w:shd w:val="clear" w:color="auto" w:fill="auto"/>
            <w:vAlign w:val="center"/>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p>
        </w:tc>
        <w:tc>
          <w:tcPr>
            <w:tcW w:w="1134" w:type="dxa"/>
            <w:shd w:val="clear" w:color="auto" w:fill="auto"/>
            <w:vAlign w:val="center"/>
          </w:tcPr>
          <w:p w:rsidR="000725B1" w:rsidRPr="001D386E" w:rsidRDefault="000725B1" w:rsidP="001C0F07">
            <w:pPr>
              <w:pStyle w:val="TAC"/>
              <w:rPr>
                <w:rFonts w:cs="Arial"/>
                <w:sz w:val="16"/>
                <w:szCs w:val="16"/>
              </w:rPr>
            </w:pPr>
          </w:p>
        </w:tc>
        <w:tc>
          <w:tcPr>
            <w:tcW w:w="851" w:type="dxa"/>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33</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3</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34</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rsidR="000725B1" w:rsidRPr="00236E7E" w:rsidRDefault="000725B1" w:rsidP="001C0F07">
            <w:pPr>
              <w:pStyle w:val="TAL"/>
              <w:rPr>
                <w:rFonts w:cs="Arial"/>
                <w:sz w:val="16"/>
                <w:szCs w:val="16"/>
                <w:lang w:val="sv-FI"/>
              </w:rPr>
            </w:pPr>
            <w:bookmarkStart w:id="15" w:name="OLE_LINK77"/>
            <w:bookmarkStart w:id="16" w:name="OLE_LINK78"/>
            <w:r w:rsidRPr="00236E7E">
              <w:rPr>
                <w:rFonts w:cs="Arial" w:hint="eastAsia"/>
                <w:sz w:val="16"/>
                <w:szCs w:val="16"/>
                <w:lang w:val="sv-FI" w:eastAsia="zh-CN"/>
              </w:rPr>
              <w:t>NR Band n78, n79</w:t>
            </w:r>
            <w:bookmarkEnd w:id="15"/>
            <w:bookmarkEnd w:id="16"/>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0725B1" w:rsidRPr="001D386E" w:rsidTr="001C0F07">
        <w:trPr>
          <w:trHeight w:val="186"/>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25"/>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35</w:t>
            </w:r>
          </w:p>
        </w:tc>
        <w:tc>
          <w:tcPr>
            <w:tcW w:w="3166" w:type="dxa"/>
            <w:shd w:val="clear" w:color="auto" w:fill="auto"/>
            <w:vAlign w:val="center"/>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p>
        </w:tc>
        <w:tc>
          <w:tcPr>
            <w:tcW w:w="1134" w:type="dxa"/>
            <w:shd w:val="clear" w:color="auto" w:fill="auto"/>
            <w:vAlign w:val="center"/>
          </w:tcPr>
          <w:p w:rsidR="000725B1" w:rsidRPr="001D386E" w:rsidRDefault="000725B1" w:rsidP="001C0F07">
            <w:pPr>
              <w:pStyle w:val="TAC"/>
              <w:rPr>
                <w:rFonts w:cs="Arial"/>
                <w:sz w:val="16"/>
                <w:szCs w:val="16"/>
              </w:rPr>
            </w:pPr>
          </w:p>
        </w:tc>
        <w:tc>
          <w:tcPr>
            <w:tcW w:w="851" w:type="dxa"/>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36</w:t>
            </w:r>
          </w:p>
        </w:tc>
        <w:tc>
          <w:tcPr>
            <w:tcW w:w="3166" w:type="dxa"/>
            <w:shd w:val="clear" w:color="auto" w:fill="auto"/>
            <w:vAlign w:val="center"/>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p>
        </w:tc>
        <w:tc>
          <w:tcPr>
            <w:tcW w:w="1134" w:type="dxa"/>
            <w:shd w:val="clear" w:color="auto" w:fill="auto"/>
            <w:vAlign w:val="center"/>
          </w:tcPr>
          <w:p w:rsidR="000725B1" w:rsidRPr="001D386E" w:rsidRDefault="000725B1" w:rsidP="001C0F07">
            <w:pPr>
              <w:pStyle w:val="TAC"/>
              <w:rPr>
                <w:rFonts w:cs="Arial"/>
                <w:sz w:val="16"/>
                <w:szCs w:val="16"/>
              </w:rPr>
            </w:pPr>
          </w:p>
        </w:tc>
        <w:tc>
          <w:tcPr>
            <w:tcW w:w="851" w:type="dxa"/>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37</w:t>
            </w:r>
          </w:p>
        </w:tc>
        <w:tc>
          <w:tcPr>
            <w:tcW w:w="3166" w:type="dxa"/>
            <w:shd w:val="clear" w:color="auto" w:fill="auto"/>
            <w:vAlign w:val="center"/>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
        </w:tc>
        <w:tc>
          <w:tcPr>
            <w:tcW w:w="1134" w:type="dxa"/>
            <w:shd w:val="clear" w:color="auto" w:fill="auto"/>
            <w:vAlign w:val="center"/>
          </w:tcPr>
          <w:p w:rsidR="000725B1" w:rsidRPr="001D386E" w:rsidRDefault="000725B1" w:rsidP="001C0F07">
            <w:pPr>
              <w:pStyle w:val="TAC"/>
              <w:rPr>
                <w:rFonts w:cs="Arial"/>
                <w:sz w:val="16"/>
                <w:szCs w:val="16"/>
              </w:rPr>
            </w:pPr>
          </w:p>
        </w:tc>
        <w:tc>
          <w:tcPr>
            <w:tcW w:w="851" w:type="dxa"/>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38</w:t>
            </w:r>
          </w:p>
        </w:tc>
        <w:tc>
          <w:tcPr>
            <w:tcW w:w="3166" w:type="dxa"/>
            <w:shd w:val="clear" w:color="auto" w:fill="auto"/>
            <w:vAlign w:val="center"/>
          </w:tcPr>
          <w:p w:rsidR="000725B1" w:rsidRDefault="000725B1" w:rsidP="001C0F07">
            <w:pPr>
              <w:pStyle w:val="TAL"/>
              <w:rPr>
                <w:ins w:id="17" w:author="Huawei" w:date="2021-01-12T10:26:00Z"/>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rsidR="000725B1" w:rsidRPr="001D386E" w:rsidRDefault="000725B1" w:rsidP="001C0F07">
            <w:pPr>
              <w:pStyle w:val="TAL"/>
              <w:rPr>
                <w:rFonts w:cs="Arial"/>
                <w:sz w:val="16"/>
                <w:szCs w:val="16"/>
              </w:rPr>
            </w:pPr>
            <w:ins w:id="18" w:author="Huawei" w:date="2021-01-12T10:26:00Z">
              <w:r w:rsidRPr="00236E7E">
                <w:rPr>
                  <w:rFonts w:cs="Arial" w:hint="eastAsia"/>
                  <w:sz w:val="16"/>
                  <w:szCs w:val="16"/>
                  <w:lang w:val="sv-FI" w:eastAsia="zh-CN"/>
                </w:rPr>
                <w:t>NR Band n</w:t>
              </w:r>
            </w:ins>
            <w:ins w:id="19" w:author="Huawei" w:date="2021-01-15T21:25:00Z">
              <w:r w:rsidR="00852DAD">
                <w:rPr>
                  <w:rFonts w:cs="Arial"/>
                  <w:sz w:val="16"/>
                  <w:szCs w:val="16"/>
                  <w:lang w:val="sv-FI" w:eastAsia="zh-CN"/>
                </w:rPr>
                <w:t>77, n</w:t>
              </w:r>
            </w:ins>
            <w:ins w:id="20" w:author="Huawei" w:date="2021-01-12T10:26:00Z">
              <w:r w:rsidRPr="00236E7E">
                <w:rPr>
                  <w:rFonts w:cs="Arial" w:hint="eastAsia"/>
                  <w:sz w:val="16"/>
                  <w:szCs w:val="16"/>
                  <w:lang w:val="sv-FI" w:eastAsia="zh-CN"/>
                </w:rPr>
                <w:t>78, n79</w:t>
              </w:r>
            </w:ins>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2620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2645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-15.5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15, 22, 26</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2645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2690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39</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2</w:t>
            </w:r>
          </w:p>
        </w:tc>
      </w:tr>
      <w:tr w:rsidR="000725B1" w:rsidRPr="001D386E" w:rsidTr="001C0F07">
        <w:trPr>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3</w:t>
            </w:r>
            <w:r w:rsidRPr="001D386E">
              <w:rPr>
                <w:rFonts w:cs="Arial"/>
                <w:sz w:val="16"/>
                <w:szCs w:val="16"/>
                <w:lang w:eastAsia="zh-CN"/>
              </w:rPr>
              <w:t>3</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lang w:eastAsia="zh-CN"/>
              </w:rPr>
              <w:t>18</w:t>
            </w:r>
            <w:r w:rsidRPr="001D386E">
              <w:rPr>
                <w:rFonts w:cs="Arial"/>
                <w:sz w:val="16"/>
                <w:szCs w:val="16"/>
                <w:lang w:eastAsia="zh-CN"/>
              </w:rPr>
              <w:t>5</w:t>
            </w:r>
            <w:r w:rsidRPr="001D386E">
              <w:rPr>
                <w:rFonts w:cs="Arial" w:hint="eastAsia"/>
                <w:sz w:val="16"/>
                <w:szCs w:val="16"/>
                <w:lang w:eastAsia="zh-CN"/>
              </w:rPr>
              <w:t>5</w:t>
            </w: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1880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-15.5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15,26,33</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40</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2</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30</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zh-CN"/>
              </w:rPr>
              <w:t>2</w:t>
            </w: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8, 30</w:t>
            </w: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42</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25"/>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43</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5"/>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44</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shd w:val="clear" w:color="auto" w:fill="auto"/>
          </w:tcPr>
          <w:p w:rsidR="000725B1" w:rsidRPr="001D386E" w:rsidRDefault="000725B1" w:rsidP="001C0F0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0725B1" w:rsidRPr="001D386E" w:rsidRDefault="000725B1" w:rsidP="001C0F0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0725B1" w:rsidRPr="001D386E" w:rsidRDefault="000725B1" w:rsidP="001C0F0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0725B1" w:rsidRPr="001D386E" w:rsidRDefault="000725B1" w:rsidP="001C0F0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0725B1" w:rsidRPr="001D386E" w:rsidRDefault="000725B1" w:rsidP="001C0F07">
            <w:pPr>
              <w:keepNext/>
              <w:keepLines/>
              <w:spacing w:after="0"/>
              <w:jc w:val="center"/>
              <w:rPr>
                <w:rFonts w:ascii="Arial" w:hAnsi="Arial" w:cs="Arial"/>
                <w:sz w:val="16"/>
                <w:szCs w:val="16"/>
              </w:rPr>
            </w:pPr>
          </w:p>
        </w:tc>
      </w:tr>
      <w:tr w:rsidR="000725B1" w:rsidRPr="001D386E" w:rsidTr="001C0F07">
        <w:trPr>
          <w:trHeight w:val="224"/>
          <w:jc w:val="center"/>
        </w:trPr>
        <w:tc>
          <w:tcPr>
            <w:tcW w:w="960" w:type="dxa"/>
            <w:shd w:val="clear" w:color="auto" w:fill="auto"/>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0725B1" w:rsidRPr="001D386E" w:rsidRDefault="000725B1" w:rsidP="001C0F07">
            <w:pPr>
              <w:keepNext/>
              <w:keepLines/>
              <w:spacing w:after="0"/>
              <w:rPr>
                <w:rFonts w:ascii="Arial" w:hAnsi="Arial" w:cs="Arial"/>
                <w:sz w:val="16"/>
                <w:szCs w:val="16"/>
              </w:rPr>
            </w:pPr>
          </w:p>
        </w:tc>
        <w:tc>
          <w:tcPr>
            <w:tcW w:w="772" w:type="dxa"/>
            <w:shd w:val="clear" w:color="auto" w:fill="auto"/>
          </w:tcPr>
          <w:p w:rsidR="000725B1" w:rsidRPr="001D386E" w:rsidRDefault="000725B1" w:rsidP="001C0F07">
            <w:pPr>
              <w:keepNext/>
              <w:keepLines/>
              <w:spacing w:after="0"/>
              <w:jc w:val="right"/>
              <w:rPr>
                <w:rFonts w:ascii="Arial" w:hAnsi="Arial" w:cs="Arial"/>
                <w:sz w:val="16"/>
                <w:szCs w:val="16"/>
              </w:rPr>
            </w:pPr>
          </w:p>
        </w:tc>
        <w:tc>
          <w:tcPr>
            <w:tcW w:w="362" w:type="dxa"/>
            <w:shd w:val="clear" w:color="auto" w:fill="auto"/>
          </w:tcPr>
          <w:p w:rsidR="000725B1" w:rsidRPr="001D386E" w:rsidRDefault="000725B1" w:rsidP="001C0F07">
            <w:pPr>
              <w:keepNext/>
              <w:keepLines/>
              <w:spacing w:after="0"/>
              <w:jc w:val="center"/>
              <w:rPr>
                <w:rFonts w:ascii="Arial" w:hAnsi="Arial" w:cs="Arial"/>
                <w:sz w:val="16"/>
                <w:szCs w:val="16"/>
              </w:rPr>
            </w:pPr>
          </w:p>
        </w:tc>
        <w:tc>
          <w:tcPr>
            <w:tcW w:w="772" w:type="dxa"/>
            <w:shd w:val="clear" w:color="auto" w:fill="auto"/>
          </w:tcPr>
          <w:p w:rsidR="000725B1" w:rsidRPr="001D386E" w:rsidRDefault="000725B1" w:rsidP="001C0F07">
            <w:pPr>
              <w:keepNext/>
              <w:keepLines/>
              <w:spacing w:after="0"/>
              <w:rPr>
                <w:rFonts w:ascii="Arial" w:hAnsi="Arial" w:cs="Arial"/>
                <w:sz w:val="16"/>
                <w:szCs w:val="16"/>
              </w:rPr>
            </w:pPr>
          </w:p>
        </w:tc>
        <w:tc>
          <w:tcPr>
            <w:tcW w:w="1134" w:type="dxa"/>
            <w:shd w:val="clear" w:color="auto" w:fill="auto"/>
          </w:tcPr>
          <w:p w:rsidR="000725B1" w:rsidRPr="001D386E" w:rsidRDefault="000725B1" w:rsidP="001C0F07">
            <w:pPr>
              <w:keepNext/>
              <w:keepLines/>
              <w:spacing w:after="0"/>
              <w:jc w:val="center"/>
              <w:rPr>
                <w:rFonts w:ascii="Arial" w:hAnsi="Arial" w:cs="Arial"/>
                <w:sz w:val="16"/>
                <w:szCs w:val="16"/>
              </w:rPr>
            </w:pPr>
          </w:p>
        </w:tc>
        <w:tc>
          <w:tcPr>
            <w:tcW w:w="851" w:type="dxa"/>
            <w:shd w:val="clear" w:color="auto" w:fill="auto"/>
            <w:noWrap/>
          </w:tcPr>
          <w:p w:rsidR="000725B1" w:rsidRPr="001D386E" w:rsidRDefault="000725B1" w:rsidP="001C0F07">
            <w:pPr>
              <w:keepNext/>
              <w:keepLines/>
              <w:spacing w:after="0"/>
              <w:jc w:val="center"/>
              <w:rPr>
                <w:rFonts w:ascii="Arial" w:hAnsi="Arial" w:cs="Arial"/>
                <w:sz w:val="16"/>
                <w:szCs w:val="16"/>
              </w:rPr>
            </w:pPr>
          </w:p>
        </w:tc>
        <w:tc>
          <w:tcPr>
            <w:tcW w:w="929" w:type="dxa"/>
            <w:shd w:val="clear" w:color="auto" w:fill="auto"/>
            <w:noWrap/>
          </w:tcPr>
          <w:p w:rsidR="000725B1" w:rsidRPr="001D386E" w:rsidRDefault="000725B1" w:rsidP="001C0F07">
            <w:pPr>
              <w:keepNext/>
              <w:keepLines/>
              <w:spacing w:after="0"/>
              <w:jc w:val="center"/>
              <w:rPr>
                <w:rFonts w:ascii="Arial" w:hAnsi="Arial" w:cs="Arial"/>
                <w:sz w:val="16"/>
                <w:szCs w:val="16"/>
              </w:rPr>
            </w:pP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0725B1" w:rsidRPr="00236E7E" w:rsidRDefault="000725B1" w:rsidP="001C0F0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rsidR="000725B1" w:rsidRPr="00236E7E" w:rsidRDefault="000725B1" w:rsidP="001C0F0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rsidR="000725B1" w:rsidRPr="001D386E" w:rsidRDefault="000725B1" w:rsidP="001C0F0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0725B1" w:rsidRPr="001D386E" w:rsidRDefault="000725B1" w:rsidP="001C0F0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0725B1" w:rsidRPr="001D386E" w:rsidRDefault="000725B1" w:rsidP="001C0F07">
            <w:pPr>
              <w:keepNext/>
              <w:keepLines/>
              <w:spacing w:after="0"/>
              <w:jc w:val="center"/>
              <w:rPr>
                <w:rFonts w:ascii="Arial" w:hAnsi="Arial"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keepNext/>
              <w:keepLines/>
              <w:spacing w:after="0"/>
              <w:jc w:val="center"/>
              <w:rPr>
                <w:rFonts w:ascii="Arial" w:hAnsi="Arial" w:cs="Arial"/>
                <w:sz w:val="16"/>
                <w:szCs w:val="16"/>
              </w:rPr>
            </w:pPr>
          </w:p>
        </w:tc>
        <w:tc>
          <w:tcPr>
            <w:tcW w:w="3166" w:type="dxa"/>
            <w:shd w:val="clear" w:color="auto" w:fill="auto"/>
            <w:vAlign w:val="bottom"/>
          </w:tcPr>
          <w:p w:rsidR="000725B1" w:rsidRPr="001D386E" w:rsidRDefault="000725B1" w:rsidP="001C0F0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0725B1" w:rsidRPr="001D386E" w:rsidRDefault="000725B1" w:rsidP="001C0F0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0725B1" w:rsidRPr="001D386E" w:rsidRDefault="000725B1" w:rsidP="001C0F0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0725B1" w:rsidRPr="001D386E" w:rsidRDefault="000725B1" w:rsidP="001C0F0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0725B1" w:rsidRPr="001D386E" w:rsidTr="001C0F07">
        <w:trPr>
          <w:trHeight w:val="224"/>
          <w:jc w:val="center"/>
        </w:trPr>
        <w:tc>
          <w:tcPr>
            <w:tcW w:w="960" w:type="dxa"/>
            <w:vMerge/>
            <w:shd w:val="clear" w:color="auto" w:fill="auto"/>
          </w:tcPr>
          <w:p w:rsidR="000725B1" w:rsidRPr="001D386E" w:rsidRDefault="000725B1" w:rsidP="001C0F07">
            <w:pPr>
              <w:keepNext/>
              <w:keepLines/>
              <w:spacing w:after="0"/>
              <w:jc w:val="center"/>
              <w:rPr>
                <w:rFonts w:ascii="Arial" w:hAnsi="Arial" w:cs="Arial"/>
                <w:sz w:val="16"/>
                <w:szCs w:val="16"/>
              </w:rPr>
            </w:pPr>
          </w:p>
        </w:tc>
        <w:tc>
          <w:tcPr>
            <w:tcW w:w="3166" w:type="dxa"/>
            <w:shd w:val="clear" w:color="auto" w:fill="auto"/>
            <w:vAlign w:val="bottom"/>
          </w:tcPr>
          <w:p w:rsidR="000725B1" w:rsidRPr="001D386E" w:rsidRDefault="000725B1" w:rsidP="001C0F0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0725B1" w:rsidRPr="001D386E" w:rsidRDefault="000725B1" w:rsidP="001C0F0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0725B1" w:rsidRPr="001D386E" w:rsidRDefault="000725B1" w:rsidP="001C0F0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0725B1" w:rsidRPr="001D386E" w:rsidRDefault="000725B1" w:rsidP="001C0F0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0725B1" w:rsidRPr="001D386E" w:rsidTr="001C0F07">
        <w:trPr>
          <w:trHeight w:val="224"/>
          <w:jc w:val="center"/>
        </w:trPr>
        <w:tc>
          <w:tcPr>
            <w:tcW w:w="960" w:type="dxa"/>
            <w:shd w:val="clear" w:color="auto" w:fill="auto"/>
          </w:tcPr>
          <w:p w:rsidR="000725B1" w:rsidRPr="001D386E" w:rsidRDefault="000725B1" w:rsidP="001C0F07">
            <w:pPr>
              <w:pStyle w:val="TAC"/>
              <w:rPr>
                <w:sz w:val="16"/>
                <w:szCs w:val="16"/>
              </w:rPr>
            </w:pPr>
            <w:r w:rsidRPr="001D386E">
              <w:rPr>
                <w:sz w:val="16"/>
                <w:szCs w:val="16"/>
                <w:lang w:eastAsia="ja-JP"/>
              </w:rPr>
              <w:t>48</w:t>
            </w:r>
          </w:p>
        </w:tc>
        <w:tc>
          <w:tcPr>
            <w:tcW w:w="3166" w:type="dxa"/>
            <w:shd w:val="clear" w:color="auto" w:fill="auto"/>
          </w:tcPr>
          <w:p w:rsidR="000725B1" w:rsidRPr="001D386E" w:rsidRDefault="000725B1" w:rsidP="001C0F0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0725B1" w:rsidRPr="001D386E" w:rsidRDefault="000725B1" w:rsidP="001C0F07">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rsidR="000725B1" w:rsidRPr="001D386E" w:rsidRDefault="000725B1" w:rsidP="001C0F07">
            <w:pPr>
              <w:pStyle w:val="TAC"/>
              <w:rPr>
                <w:sz w:val="16"/>
                <w:szCs w:val="16"/>
              </w:rPr>
            </w:pPr>
            <w:r w:rsidRPr="001D386E">
              <w:rPr>
                <w:sz w:val="16"/>
                <w:szCs w:val="16"/>
                <w:lang w:eastAsia="ja-JP"/>
              </w:rPr>
              <w:t>-</w:t>
            </w:r>
          </w:p>
        </w:tc>
        <w:tc>
          <w:tcPr>
            <w:tcW w:w="772" w:type="dxa"/>
            <w:shd w:val="clear" w:color="auto" w:fill="auto"/>
          </w:tcPr>
          <w:p w:rsidR="000725B1" w:rsidRPr="001D386E" w:rsidRDefault="000725B1" w:rsidP="001C0F07">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rsidR="000725B1" w:rsidRPr="001D386E" w:rsidRDefault="000725B1" w:rsidP="001C0F07">
            <w:pPr>
              <w:pStyle w:val="TAC"/>
              <w:rPr>
                <w:sz w:val="16"/>
                <w:szCs w:val="16"/>
              </w:rPr>
            </w:pPr>
            <w:r w:rsidRPr="001D386E">
              <w:rPr>
                <w:sz w:val="16"/>
                <w:szCs w:val="16"/>
                <w:lang w:eastAsia="ja-JP"/>
              </w:rPr>
              <w:t>-50</w:t>
            </w:r>
          </w:p>
        </w:tc>
        <w:tc>
          <w:tcPr>
            <w:tcW w:w="851" w:type="dxa"/>
            <w:shd w:val="clear" w:color="auto" w:fill="auto"/>
            <w:noWrap/>
          </w:tcPr>
          <w:p w:rsidR="000725B1" w:rsidRPr="001D386E" w:rsidRDefault="000725B1" w:rsidP="001C0F07">
            <w:pPr>
              <w:pStyle w:val="TAC"/>
              <w:rPr>
                <w:sz w:val="16"/>
                <w:szCs w:val="16"/>
              </w:rPr>
            </w:pPr>
            <w:r w:rsidRPr="001D386E">
              <w:rPr>
                <w:sz w:val="16"/>
                <w:szCs w:val="16"/>
                <w:lang w:eastAsia="ja-JP"/>
              </w:rPr>
              <w:t>1</w:t>
            </w:r>
          </w:p>
        </w:tc>
        <w:tc>
          <w:tcPr>
            <w:tcW w:w="929" w:type="dxa"/>
            <w:shd w:val="clear" w:color="auto" w:fill="auto"/>
            <w:noWrap/>
          </w:tcPr>
          <w:p w:rsidR="000725B1" w:rsidRPr="001D386E" w:rsidRDefault="000725B1" w:rsidP="001C0F07">
            <w:pPr>
              <w:pStyle w:val="TAC"/>
              <w:rPr>
                <w:sz w:val="16"/>
                <w:szCs w:val="16"/>
              </w:rPr>
            </w:pPr>
          </w:p>
        </w:tc>
      </w:tr>
      <w:tr w:rsidR="000725B1" w:rsidRPr="001D386E" w:rsidTr="001C0F07">
        <w:trPr>
          <w:trHeight w:val="224"/>
          <w:jc w:val="center"/>
        </w:trPr>
        <w:tc>
          <w:tcPr>
            <w:tcW w:w="960" w:type="dxa"/>
            <w:shd w:val="clear" w:color="auto" w:fill="auto"/>
          </w:tcPr>
          <w:p w:rsidR="000725B1" w:rsidRPr="001D386E" w:rsidRDefault="000725B1" w:rsidP="001C0F07">
            <w:pPr>
              <w:pStyle w:val="TAC"/>
              <w:rPr>
                <w:sz w:val="16"/>
                <w:szCs w:val="16"/>
                <w:lang w:eastAsia="zh-CN"/>
              </w:rPr>
            </w:pPr>
            <w:r w:rsidRPr="001D386E">
              <w:rPr>
                <w:sz w:val="16"/>
                <w:szCs w:val="16"/>
              </w:rPr>
              <w:t>50</w:t>
            </w:r>
          </w:p>
        </w:tc>
        <w:tc>
          <w:tcPr>
            <w:tcW w:w="3166" w:type="dxa"/>
            <w:shd w:val="clear" w:color="auto" w:fill="auto"/>
          </w:tcPr>
          <w:p w:rsidR="000725B1" w:rsidRPr="001D386E" w:rsidRDefault="000725B1" w:rsidP="001C0F0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0725B1" w:rsidRPr="001D386E" w:rsidRDefault="000725B1" w:rsidP="001C0F0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0725B1" w:rsidRPr="001D386E" w:rsidRDefault="000725B1" w:rsidP="001C0F07">
            <w:pPr>
              <w:pStyle w:val="TAC"/>
              <w:rPr>
                <w:sz w:val="16"/>
                <w:szCs w:val="16"/>
              </w:rPr>
            </w:pPr>
            <w:r w:rsidRPr="001D386E">
              <w:rPr>
                <w:sz w:val="16"/>
                <w:szCs w:val="16"/>
              </w:rPr>
              <w:t>-</w:t>
            </w:r>
          </w:p>
        </w:tc>
        <w:tc>
          <w:tcPr>
            <w:tcW w:w="772" w:type="dxa"/>
            <w:shd w:val="clear" w:color="auto" w:fill="auto"/>
          </w:tcPr>
          <w:p w:rsidR="000725B1" w:rsidRPr="001D386E" w:rsidRDefault="000725B1" w:rsidP="001C0F0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0725B1" w:rsidRPr="001D386E" w:rsidRDefault="000725B1" w:rsidP="001C0F07">
            <w:pPr>
              <w:pStyle w:val="TAC"/>
              <w:rPr>
                <w:sz w:val="16"/>
                <w:szCs w:val="16"/>
              </w:rPr>
            </w:pPr>
            <w:r w:rsidRPr="001D386E">
              <w:rPr>
                <w:sz w:val="16"/>
                <w:szCs w:val="16"/>
              </w:rPr>
              <w:t>-50</w:t>
            </w:r>
          </w:p>
        </w:tc>
        <w:tc>
          <w:tcPr>
            <w:tcW w:w="851" w:type="dxa"/>
            <w:shd w:val="clear" w:color="auto" w:fill="auto"/>
            <w:noWrap/>
          </w:tcPr>
          <w:p w:rsidR="000725B1" w:rsidRPr="001D386E" w:rsidRDefault="000725B1" w:rsidP="001C0F07">
            <w:pPr>
              <w:pStyle w:val="TAC"/>
              <w:rPr>
                <w:sz w:val="16"/>
                <w:szCs w:val="16"/>
              </w:rPr>
            </w:pPr>
            <w:r w:rsidRPr="001D386E">
              <w:rPr>
                <w:sz w:val="16"/>
                <w:szCs w:val="16"/>
              </w:rPr>
              <w:t>1</w:t>
            </w:r>
          </w:p>
        </w:tc>
        <w:tc>
          <w:tcPr>
            <w:tcW w:w="929" w:type="dxa"/>
            <w:shd w:val="clear" w:color="auto" w:fill="auto"/>
            <w:noWrap/>
          </w:tcPr>
          <w:p w:rsidR="000725B1" w:rsidRPr="001D386E" w:rsidRDefault="000725B1" w:rsidP="001C0F07">
            <w:pPr>
              <w:pStyle w:val="TAC"/>
              <w:rPr>
                <w:sz w:val="16"/>
                <w:szCs w:val="16"/>
              </w:rPr>
            </w:pPr>
          </w:p>
        </w:tc>
      </w:tr>
      <w:tr w:rsidR="000725B1" w:rsidRPr="001D386E" w:rsidTr="001C0F07">
        <w:trPr>
          <w:trHeight w:val="224"/>
          <w:jc w:val="center"/>
        </w:trPr>
        <w:tc>
          <w:tcPr>
            <w:tcW w:w="960" w:type="dxa"/>
            <w:shd w:val="clear" w:color="auto" w:fill="auto"/>
          </w:tcPr>
          <w:p w:rsidR="000725B1" w:rsidRPr="001D386E" w:rsidRDefault="000725B1" w:rsidP="001C0F07">
            <w:pPr>
              <w:pStyle w:val="TAC"/>
              <w:rPr>
                <w:sz w:val="16"/>
                <w:szCs w:val="16"/>
                <w:lang w:eastAsia="zh-CN"/>
              </w:rPr>
            </w:pPr>
            <w:r w:rsidRPr="001D386E">
              <w:rPr>
                <w:sz w:val="16"/>
                <w:szCs w:val="16"/>
              </w:rPr>
              <w:lastRenderedPageBreak/>
              <w:t>51</w:t>
            </w:r>
          </w:p>
        </w:tc>
        <w:tc>
          <w:tcPr>
            <w:tcW w:w="3166" w:type="dxa"/>
            <w:shd w:val="clear" w:color="auto" w:fill="auto"/>
          </w:tcPr>
          <w:p w:rsidR="000725B1" w:rsidRPr="001D386E" w:rsidRDefault="000725B1" w:rsidP="001C0F0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0725B1" w:rsidRPr="001D386E" w:rsidRDefault="000725B1" w:rsidP="001C0F0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0725B1" w:rsidRPr="001D386E" w:rsidRDefault="000725B1" w:rsidP="001C0F07">
            <w:pPr>
              <w:pStyle w:val="TAC"/>
              <w:rPr>
                <w:sz w:val="16"/>
                <w:szCs w:val="16"/>
              </w:rPr>
            </w:pPr>
            <w:r w:rsidRPr="001D386E">
              <w:rPr>
                <w:sz w:val="16"/>
                <w:szCs w:val="16"/>
              </w:rPr>
              <w:t>-</w:t>
            </w:r>
          </w:p>
        </w:tc>
        <w:tc>
          <w:tcPr>
            <w:tcW w:w="772" w:type="dxa"/>
            <w:shd w:val="clear" w:color="auto" w:fill="auto"/>
          </w:tcPr>
          <w:p w:rsidR="000725B1" w:rsidRPr="001D386E" w:rsidRDefault="000725B1" w:rsidP="001C0F0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0725B1" w:rsidRPr="001D386E" w:rsidRDefault="000725B1" w:rsidP="001C0F07">
            <w:pPr>
              <w:pStyle w:val="TAC"/>
              <w:rPr>
                <w:sz w:val="16"/>
                <w:szCs w:val="16"/>
              </w:rPr>
            </w:pPr>
            <w:r w:rsidRPr="001D386E">
              <w:rPr>
                <w:sz w:val="16"/>
                <w:szCs w:val="16"/>
              </w:rPr>
              <w:t>-50</w:t>
            </w:r>
          </w:p>
        </w:tc>
        <w:tc>
          <w:tcPr>
            <w:tcW w:w="851" w:type="dxa"/>
            <w:shd w:val="clear" w:color="auto" w:fill="auto"/>
            <w:noWrap/>
          </w:tcPr>
          <w:p w:rsidR="000725B1" w:rsidRPr="001D386E" w:rsidRDefault="000725B1" w:rsidP="001C0F07">
            <w:pPr>
              <w:pStyle w:val="TAC"/>
              <w:rPr>
                <w:sz w:val="16"/>
                <w:szCs w:val="16"/>
              </w:rPr>
            </w:pPr>
            <w:r w:rsidRPr="001D386E">
              <w:rPr>
                <w:sz w:val="16"/>
                <w:szCs w:val="16"/>
              </w:rPr>
              <w:t>1</w:t>
            </w:r>
          </w:p>
        </w:tc>
        <w:tc>
          <w:tcPr>
            <w:tcW w:w="929" w:type="dxa"/>
            <w:shd w:val="clear" w:color="auto" w:fill="auto"/>
            <w:noWrap/>
          </w:tcPr>
          <w:p w:rsidR="000725B1" w:rsidRPr="001D386E" w:rsidRDefault="000725B1" w:rsidP="001C0F07">
            <w:pPr>
              <w:pStyle w:val="TAC"/>
              <w:rPr>
                <w:sz w:val="16"/>
                <w:szCs w:val="16"/>
              </w:rPr>
            </w:pPr>
          </w:p>
        </w:tc>
      </w:tr>
      <w:tr w:rsidR="000725B1" w:rsidRPr="001D386E" w:rsidTr="001C0F07">
        <w:trPr>
          <w:trHeight w:val="727"/>
          <w:jc w:val="center"/>
        </w:trPr>
        <w:tc>
          <w:tcPr>
            <w:tcW w:w="960" w:type="dxa"/>
            <w:shd w:val="clear" w:color="auto" w:fill="auto"/>
          </w:tcPr>
          <w:p w:rsidR="000725B1" w:rsidRPr="001D386E" w:rsidRDefault="000725B1" w:rsidP="001C0F07">
            <w:pPr>
              <w:pStyle w:val="TAC"/>
              <w:rPr>
                <w:sz w:val="16"/>
                <w:szCs w:val="16"/>
                <w:lang w:eastAsia="zh-CN"/>
              </w:rPr>
            </w:pPr>
            <w:r w:rsidRPr="001D386E">
              <w:rPr>
                <w:sz w:val="16"/>
                <w:szCs w:val="16"/>
              </w:rPr>
              <w:t>52</w:t>
            </w:r>
          </w:p>
        </w:tc>
        <w:tc>
          <w:tcPr>
            <w:tcW w:w="3166" w:type="dxa"/>
            <w:shd w:val="clear" w:color="auto" w:fill="auto"/>
          </w:tcPr>
          <w:p w:rsidR="000725B1" w:rsidRPr="001D386E" w:rsidRDefault="000725B1" w:rsidP="001C0F0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0725B1" w:rsidRPr="001D386E" w:rsidRDefault="000725B1" w:rsidP="001C0F0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0725B1" w:rsidRPr="001D386E" w:rsidRDefault="000725B1" w:rsidP="001C0F07">
            <w:pPr>
              <w:pStyle w:val="TAC"/>
              <w:rPr>
                <w:sz w:val="16"/>
                <w:szCs w:val="16"/>
              </w:rPr>
            </w:pPr>
            <w:r w:rsidRPr="001D386E">
              <w:rPr>
                <w:rFonts w:cs="Arial"/>
                <w:sz w:val="16"/>
                <w:szCs w:val="16"/>
              </w:rPr>
              <w:t>-</w:t>
            </w:r>
          </w:p>
        </w:tc>
        <w:tc>
          <w:tcPr>
            <w:tcW w:w="772" w:type="dxa"/>
            <w:shd w:val="clear" w:color="auto" w:fill="auto"/>
          </w:tcPr>
          <w:p w:rsidR="000725B1" w:rsidRPr="001D386E" w:rsidRDefault="000725B1" w:rsidP="001C0F0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0725B1" w:rsidRPr="001D386E" w:rsidRDefault="000725B1" w:rsidP="001C0F07">
            <w:pPr>
              <w:pStyle w:val="TAC"/>
              <w:rPr>
                <w:sz w:val="16"/>
                <w:szCs w:val="16"/>
              </w:rPr>
            </w:pPr>
            <w:r w:rsidRPr="001D386E">
              <w:rPr>
                <w:rFonts w:cs="Arial"/>
                <w:sz w:val="16"/>
                <w:szCs w:val="16"/>
              </w:rPr>
              <w:t>-50</w:t>
            </w:r>
          </w:p>
        </w:tc>
        <w:tc>
          <w:tcPr>
            <w:tcW w:w="851" w:type="dxa"/>
            <w:shd w:val="clear" w:color="auto" w:fill="auto"/>
            <w:noWrap/>
          </w:tcPr>
          <w:p w:rsidR="000725B1" w:rsidRPr="001D386E" w:rsidRDefault="000725B1" w:rsidP="001C0F07">
            <w:pPr>
              <w:pStyle w:val="TAC"/>
              <w:rPr>
                <w:sz w:val="16"/>
                <w:szCs w:val="16"/>
              </w:rPr>
            </w:pPr>
            <w:r w:rsidRPr="001D386E">
              <w:rPr>
                <w:rFonts w:cs="Arial"/>
                <w:sz w:val="16"/>
                <w:szCs w:val="16"/>
              </w:rPr>
              <w:t>1</w:t>
            </w:r>
          </w:p>
        </w:tc>
        <w:tc>
          <w:tcPr>
            <w:tcW w:w="929" w:type="dxa"/>
            <w:shd w:val="clear" w:color="auto" w:fill="auto"/>
            <w:noWrap/>
          </w:tcPr>
          <w:p w:rsidR="000725B1" w:rsidRPr="001D386E" w:rsidRDefault="000725B1" w:rsidP="001C0F07">
            <w:pPr>
              <w:pStyle w:val="TAC"/>
              <w:rPr>
                <w:sz w:val="16"/>
                <w:szCs w:val="16"/>
              </w:rPr>
            </w:pPr>
          </w:p>
        </w:tc>
      </w:tr>
      <w:tr w:rsidR="000725B1" w:rsidRPr="001D386E" w:rsidTr="001C0F07">
        <w:trPr>
          <w:trHeight w:val="727"/>
          <w:jc w:val="center"/>
        </w:trPr>
        <w:tc>
          <w:tcPr>
            <w:tcW w:w="960" w:type="dxa"/>
            <w:shd w:val="clear" w:color="auto" w:fill="auto"/>
          </w:tcPr>
          <w:p w:rsidR="000725B1" w:rsidRPr="001D386E" w:rsidRDefault="000725B1" w:rsidP="001C0F07">
            <w:pPr>
              <w:pStyle w:val="TAC"/>
              <w:rPr>
                <w:sz w:val="16"/>
                <w:szCs w:val="16"/>
              </w:rPr>
            </w:pPr>
            <w:r w:rsidRPr="001D386E">
              <w:rPr>
                <w:sz w:val="16"/>
                <w:szCs w:val="16"/>
              </w:rPr>
              <w:t>53</w:t>
            </w:r>
          </w:p>
        </w:tc>
        <w:tc>
          <w:tcPr>
            <w:tcW w:w="3166" w:type="dxa"/>
            <w:shd w:val="clear" w:color="auto" w:fill="auto"/>
          </w:tcPr>
          <w:p w:rsidR="000725B1" w:rsidRPr="00236E7E" w:rsidRDefault="000725B1" w:rsidP="001C0F0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rsidR="000725B1" w:rsidRPr="00236E7E" w:rsidRDefault="000725B1" w:rsidP="001C0F07">
            <w:pPr>
              <w:pStyle w:val="TAL"/>
              <w:rPr>
                <w:sz w:val="16"/>
                <w:szCs w:val="16"/>
                <w:lang w:val="sv-FI"/>
              </w:rPr>
            </w:pPr>
            <w:r w:rsidRPr="00236E7E">
              <w:rPr>
                <w:rFonts w:cs="Arial"/>
                <w:sz w:val="16"/>
                <w:szCs w:val="16"/>
                <w:lang w:val="sv-FI" w:eastAsia="zh-CN"/>
              </w:rPr>
              <w:t>NR Band n77</w:t>
            </w:r>
          </w:p>
        </w:tc>
        <w:tc>
          <w:tcPr>
            <w:tcW w:w="772" w:type="dxa"/>
            <w:shd w:val="clear" w:color="auto" w:fill="auto"/>
          </w:tcPr>
          <w:p w:rsidR="000725B1" w:rsidRPr="001D386E" w:rsidRDefault="000725B1" w:rsidP="001C0F0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tcPr>
          <w:p w:rsidR="000725B1" w:rsidRPr="001D386E" w:rsidRDefault="000725B1" w:rsidP="001C0F0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tcPr>
          <w:p w:rsidR="000725B1" w:rsidRPr="001D386E" w:rsidRDefault="000725B1" w:rsidP="001C0F07">
            <w:pPr>
              <w:pStyle w:val="TAC"/>
              <w:rPr>
                <w:sz w:val="16"/>
                <w:szCs w:val="16"/>
              </w:rPr>
            </w:pP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65</w:t>
            </w:r>
          </w:p>
        </w:tc>
        <w:tc>
          <w:tcPr>
            <w:tcW w:w="3166" w:type="dxa"/>
            <w:shd w:val="clear" w:color="auto" w:fill="auto"/>
            <w:vAlign w:val="center"/>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rsidR="000725B1" w:rsidRPr="00236E7E" w:rsidRDefault="000725B1" w:rsidP="001C0F0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0725B1" w:rsidRPr="001D386E" w:rsidRDefault="000725B1" w:rsidP="001C0F07">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0725B1" w:rsidRPr="001D386E" w:rsidRDefault="000725B1" w:rsidP="001C0F07">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36</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bottom"/>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37</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0725B1" w:rsidRPr="001D386E" w:rsidRDefault="000725B1" w:rsidP="001C0F07">
            <w:pPr>
              <w:pStyle w:val="TAR"/>
              <w:rPr>
                <w:rFonts w:cs="Arial"/>
                <w:sz w:val="16"/>
                <w:szCs w:val="16"/>
              </w:rPr>
            </w:pPr>
            <w:r w:rsidRPr="001D386E">
              <w:rPr>
                <w:rFonts w:cs="Arial"/>
                <w:sz w:val="16"/>
                <w:szCs w:val="16"/>
              </w:rPr>
              <w:t>1900</w:t>
            </w:r>
          </w:p>
        </w:tc>
        <w:tc>
          <w:tcPr>
            <w:tcW w:w="362" w:type="dxa"/>
            <w:shd w:val="clear" w:color="auto" w:fill="auto"/>
            <w:vAlign w:val="bottom"/>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1915</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-15.5</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15, 26, 27</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0725B1" w:rsidRPr="001D386E" w:rsidRDefault="000725B1" w:rsidP="001C0F07">
            <w:pPr>
              <w:pStyle w:val="TAR"/>
              <w:rPr>
                <w:rFonts w:cs="Arial"/>
                <w:sz w:val="16"/>
                <w:szCs w:val="16"/>
              </w:rPr>
            </w:pPr>
            <w:r w:rsidRPr="001D386E">
              <w:rPr>
                <w:rFonts w:cs="Arial"/>
                <w:sz w:val="16"/>
                <w:szCs w:val="16"/>
              </w:rPr>
              <w:t>1915</w:t>
            </w:r>
          </w:p>
        </w:tc>
        <w:tc>
          <w:tcPr>
            <w:tcW w:w="362" w:type="dxa"/>
            <w:shd w:val="clear" w:color="auto" w:fill="auto"/>
            <w:vAlign w:val="bottom"/>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1920</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+1.6</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5</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15, 26, 27</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66</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236E7E" w:rsidRDefault="000725B1" w:rsidP="001C0F07">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rsidR="000725B1" w:rsidRPr="00236E7E" w:rsidRDefault="000725B1" w:rsidP="001C0F07">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68</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shd w:val="clear" w:color="auto" w:fill="auto"/>
          </w:tcPr>
          <w:p w:rsidR="000725B1" w:rsidRPr="001D386E" w:rsidRDefault="000725B1" w:rsidP="001C0F07">
            <w:pPr>
              <w:pStyle w:val="TAC"/>
              <w:rPr>
                <w:rFonts w:cs="Arial"/>
                <w:sz w:val="16"/>
                <w:szCs w:val="16"/>
              </w:rPr>
            </w:pPr>
            <w:r w:rsidRPr="001D386E">
              <w:rPr>
                <w:rFonts w:cs="Arial"/>
                <w:sz w:val="16"/>
                <w:szCs w:val="16"/>
              </w:rPr>
              <w:t>…</w:t>
            </w:r>
          </w:p>
        </w:tc>
        <w:tc>
          <w:tcPr>
            <w:tcW w:w="3166" w:type="dxa"/>
            <w:shd w:val="clear" w:color="auto" w:fill="auto"/>
            <w:vAlign w:val="bottom"/>
          </w:tcPr>
          <w:p w:rsidR="000725B1" w:rsidRPr="001D386E" w:rsidRDefault="000725B1" w:rsidP="001C0F07">
            <w:pPr>
              <w:pStyle w:val="TAL"/>
              <w:rPr>
                <w:rFonts w:cs="Arial"/>
                <w:sz w:val="16"/>
                <w:szCs w:val="16"/>
              </w:rPr>
            </w:pPr>
          </w:p>
        </w:tc>
        <w:tc>
          <w:tcPr>
            <w:tcW w:w="772" w:type="dxa"/>
            <w:shd w:val="clear" w:color="auto" w:fill="auto"/>
            <w:vAlign w:val="center"/>
          </w:tcPr>
          <w:p w:rsidR="000725B1" w:rsidRPr="001D386E" w:rsidRDefault="000725B1" w:rsidP="001C0F07">
            <w:pPr>
              <w:pStyle w:val="TAR"/>
              <w:rPr>
                <w:rFonts w:cs="Arial"/>
                <w:sz w:val="16"/>
                <w:szCs w:val="16"/>
              </w:rPr>
            </w:pPr>
          </w:p>
        </w:tc>
        <w:tc>
          <w:tcPr>
            <w:tcW w:w="362" w:type="dxa"/>
            <w:shd w:val="clear" w:color="auto" w:fill="auto"/>
            <w:vAlign w:val="center"/>
          </w:tcPr>
          <w:p w:rsidR="000725B1" w:rsidRPr="001D386E" w:rsidRDefault="000725B1" w:rsidP="001C0F07">
            <w:pPr>
              <w:pStyle w:val="TAC"/>
              <w:rPr>
                <w:rFonts w:cs="Arial"/>
                <w:sz w:val="16"/>
                <w:szCs w:val="16"/>
              </w:rPr>
            </w:pPr>
          </w:p>
        </w:tc>
        <w:tc>
          <w:tcPr>
            <w:tcW w:w="772" w:type="dxa"/>
            <w:shd w:val="clear" w:color="auto" w:fill="auto"/>
            <w:vAlign w:val="center"/>
          </w:tcPr>
          <w:p w:rsidR="000725B1" w:rsidRPr="001D386E" w:rsidRDefault="000725B1" w:rsidP="001C0F07">
            <w:pPr>
              <w:pStyle w:val="TAL"/>
              <w:rPr>
                <w:rFonts w:cs="Arial"/>
                <w:sz w:val="16"/>
                <w:szCs w:val="16"/>
              </w:rPr>
            </w:pPr>
          </w:p>
        </w:tc>
        <w:tc>
          <w:tcPr>
            <w:tcW w:w="1134" w:type="dxa"/>
            <w:shd w:val="clear" w:color="auto" w:fill="auto"/>
            <w:vAlign w:val="center"/>
          </w:tcPr>
          <w:p w:rsidR="000725B1" w:rsidRPr="001D386E" w:rsidRDefault="000725B1" w:rsidP="001C0F07">
            <w:pPr>
              <w:pStyle w:val="TAC"/>
              <w:rPr>
                <w:rFonts w:cs="Arial"/>
                <w:sz w:val="16"/>
                <w:szCs w:val="16"/>
              </w:rPr>
            </w:pPr>
          </w:p>
        </w:tc>
        <w:tc>
          <w:tcPr>
            <w:tcW w:w="851" w:type="dxa"/>
            <w:shd w:val="clear" w:color="auto" w:fill="auto"/>
            <w:noWrap/>
            <w:vAlign w:val="center"/>
          </w:tcPr>
          <w:p w:rsidR="000725B1" w:rsidRPr="001D386E" w:rsidRDefault="000725B1" w:rsidP="001C0F07">
            <w:pPr>
              <w:pStyle w:val="TAC"/>
              <w:rPr>
                <w:rFonts w:cs="Arial"/>
                <w:sz w:val="16"/>
                <w:szCs w:val="16"/>
              </w:rPr>
            </w:pP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70</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Pr>
                <w:rFonts w:cs="Arial"/>
                <w:sz w:val="16"/>
                <w:szCs w:val="16"/>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71</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236E7E" w:rsidRDefault="000725B1" w:rsidP="001C0F0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rsidR="000725B1" w:rsidRPr="00236E7E" w:rsidRDefault="000725B1" w:rsidP="001C0F0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rPr>
              <w:t>15</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71</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72</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sz w:val="16"/>
                <w:szCs w:val="16"/>
              </w:rPr>
              <w:t>470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694</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lang w:eastAsia="ja-JP"/>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0725B1" w:rsidRPr="00276E92" w:rsidRDefault="000725B1" w:rsidP="001C0F07">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rsidR="000725B1" w:rsidRPr="001D386E" w:rsidRDefault="000725B1" w:rsidP="001C0F07">
            <w:pPr>
              <w:pStyle w:val="TAL"/>
              <w:rPr>
                <w:rFonts w:cs="Arial"/>
                <w:sz w:val="16"/>
                <w:szCs w:val="16"/>
              </w:rPr>
            </w:pPr>
            <w:r w:rsidRPr="00276E92">
              <w:rPr>
                <w:rFonts w:cs="Arial"/>
                <w:sz w:val="16"/>
                <w:szCs w:val="16"/>
                <w:lang w:eastAsia="zh-CN"/>
              </w:rPr>
              <w:t>NR Band n77, n78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lang w:eastAsia="ja-JP"/>
              </w:rPr>
            </w:pPr>
          </w:p>
        </w:tc>
        <w:tc>
          <w:tcPr>
            <w:tcW w:w="3166" w:type="dxa"/>
            <w:shd w:val="clear" w:color="auto" w:fill="auto"/>
            <w:vAlign w:val="center"/>
          </w:tcPr>
          <w:p w:rsidR="000725B1" w:rsidRPr="001D386E" w:rsidRDefault="000725B1" w:rsidP="001C0F0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rsidR="000725B1" w:rsidRPr="001D386E" w:rsidRDefault="000725B1" w:rsidP="001C0F07">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rPr>
            </w:pPr>
            <w:r>
              <w:rPr>
                <w:rFonts w:eastAsia="MS Mincho" w:cs="Arial" w:hint="eastAsia"/>
                <w:sz w:val="16"/>
                <w:szCs w:val="16"/>
                <w:lang w:eastAsia="ja-JP"/>
              </w:rPr>
              <w:t>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sz w:val="16"/>
                <w:szCs w:val="16"/>
              </w:rPr>
              <w:t>1884.5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1915.7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-41</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0.3</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15, 41</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42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hint="eastAsia"/>
                <w:sz w:val="16"/>
                <w:szCs w:val="16"/>
                <w:lang w:eastAsia="ja-JP"/>
              </w:rPr>
              <w:t>15</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85</w:t>
            </w: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0725B1" w:rsidRPr="001D386E" w:rsidRDefault="000725B1" w:rsidP="001C0F0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lang w:eastAsia="ja-JP"/>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236E7E" w:rsidRDefault="000725B1" w:rsidP="001C0F07">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rsidR="000725B1" w:rsidRPr="00236E7E" w:rsidRDefault="000725B1" w:rsidP="001C0F0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0725B1" w:rsidRPr="001D386E" w:rsidRDefault="000725B1" w:rsidP="001C0F0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0725B1" w:rsidRPr="001D386E" w:rsidRDefault="000725B1" w:rsidP="001C0F0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lang w:eastAsia="ja-JP"/>
              </w:rPr>
            </w:pPr>
            <w:r w:rsidRPr="001D386E">
              <w:rPr>
                <w:rFonts w:cs="Arial"/>
                <w:sz w:val="16"/>
                <w:szCs w:val="16"/>
              </w:rPr>
              <w:t>15</w:t>
            </w: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87</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20</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2</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sz w:val="16"/>
                <w:szCs w:val="16"/>
              </w:rPr>
              <w:t>470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694</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val="restart"/>
            <w:shd w:val="clear" w:color="auto" w:fill="auto"/>
          </w:tcPr>
          <w:p w:rsidR="000725B1" w:rsidRPr="001D386E" w:rsidRDefault="000725B1" w:rsidP="001C0F07">
            <w:pPr>
              <w:pStyle w:val="TAC"/>
              <w:rPr>
                <w:rFonts w:cs="Arial"/>
                <w:sz w:val="16"/>
                <w:szCs w:val="16"/>
              </w:rPr>
            </w:pPr>
            <w:r w:rsidRPr="001D386E">
              <w:rPr>
                <w:rFonts w:cs="Arial"/>
                <w:sz w:val="16"/>
                <w:szCs w:val="16"/>
              </w:rPr>
              <w:t>88</w:t>
            </w: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87</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-20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E-UTRA Band 88</w:t>
            </w:r>
          </w:p>
        </w:tc>
        <w:tc>
          <w:tcPr>
            <w:tcW w:w="772" w:type="dxa"/>
            <w:shd w:val="clear" w:color="auto" w:fill="auto"/>
            <w:vAlign w:val="center"/>
          </w:tcPr>
          <w:p w:rsidR="000725B1" w:rsidRPr="001D386E" w:rsidRDefault="000725B1" w:rsidP="001C0F0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-50</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w:t>
            </w:r>
          </w:p>
        </w:tc>
        <w:tc>
          <w:tcPr>
            <w:tcW w:w="929"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15</w:t>
            </w:r>
          </w:p>
        </w:tc>
      </w:tr>
      <w:tr w:rsidR="000725B1" w:rsidRPr="001D386E" w:rsidTr="001C0F07">
        <w:trPr>
          <w:trHeight w:val="224"/>
          <w:jc w:val="center"/>
        </w:trPr>
        <w:tc>
          <w:tcPr>
            <w:tcW w:w="960" w:type="dxa"/>
            <w:vMerge/>
            <w:shd w:val="clear" w:color="auto" w:fill="auto"/>
          </w:tcPr>
          <w:p w:rsidR="000725B1" w:rsidRPr="001D386E" w:rsidRDefault="000725B1" w:rsidP="001C0F07">
            <w:pPr>
              <w:pStyle w:val="TAC"/>
              <w:rPr>
                <w:rFonts w:cs="Arial"/>
                <w:sz w:val="16"/>
                <w:szCs w:val="16"/>
              </w:rPr>
            </w:pPr>
          </w:p>
        </w:tc>
        <w:tc>
          <w:tcPr>
            <w:tcW w:w="3166" w:type="dxa"/>
            <w:shd w:val="clear" w:color="auto" w:fill="auto"/>
            <w:vAlign w:val="bottom"/>
          </w:tcPr>
          <w:p w:rsidR="000725B1" w:rsidRPr="001D386E" w:rsidRDefault="000725B1" w:rsidP="001C0F07">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0725B1" w:rsidRPr="001D386E" w:rsidRDefault="000725B1" w:rsidP="001C0F07">
            <w:pPr>
              <w:pStyle w:val="TAR"/>
              <w:rPr>
                <w:rFonts w:cs="Arial"/>
                <w:sz w:val="16"/>
                <w:szCs w:val="16"/>
              </w:rPr>
            </w:pPr>
            <w:r w:rsidRPr="001D386E">
              <w:rPr>
                <w:sz w:val="16"/>
                <w:szCs w:val="16"/>
              </w:rPr>
              <w:t>470</w:t>
            </w:r>
          </w:p>
        </w:tc>
        <w:tc>
          <w:tcPr>
            <w:tcW w:w="362"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w:t>
            </w:r>
          </w:p>
        </w:tc>
        <w:tc>
          <w:tcPr>
            <w:tcW w:w="772" w:type="dxa"/>
            <w:shd w:val="clear" w:color="auto" w:fill="auto"/>
            <w:vAlign w:val="center"/>
          </w:tcPr>
          <w:p w:rsidR="000725B1" w:rsidRPr="001D386E" w:rsidRDefault="000725B1" w:rsidP="001C0F07">
            <w:pPr>
              <w:pStyle w:val="TAL"/>
              <w:rPr>
                <w:rFonts w:cs="Arial"/>
                <w:sz w:val="16"/>
                <w:szCs w:val="16"/>
              </w:rPr>
            </w:pPr>
            <w:r w:rsidRPr="001D386E">
              <w:rPr>
                <w:rFonts w:cs="Arial"/>
                <w:sz w:val="16"/>
                <w:szCs w:val="16"/>
              </w:rPr>
              <w:t>694</w:t>
            </w:r>
          </w:p>
        </w:tc>
        <w:tc>
          <w:tcPr>
            <w:tcW w:w="1134" w:type="dxa"/>
            <w:shd w:val="clear" w:color="auto" w:fill="auto"/>
            <w:vAlign w:val="center"/>
          </w:tcPr>
          <w:p w:rsidR="000725B1" w:rsidRPr="001D386E" w:rsidRDefault="000725B1" w:rsidP="001C0F07">
            <w:pPr>
              <w:pStyle w:val="TAC"/>
              <w:rPr>
                <w:rFonts w:cs="Arial"/>
                <w:sz w:val="16"/>
                <w:szCs w:val="16"/>
              </w:rPr>
            </w:pPr>
            <w:r w:rsidRPr="001D386E">
              <w:rPr>
                <w:rFonts w:cs="Arial"/>
                <w:sz w:val="16"/>
                <w:szCs w:val="16"/>
              </w:rPr>
              <w:t>-42</w:t>
            </w:r>
          </w:p>
        </w:tc>
        <w:tc>
          <w:tcPr>
            <w:tcW w:w="851" w:type="dxa"/>
            <w:shd w:val="clear" w:color="auto" w:fill="auto"/>
            <w:noWrap/>
            <w:vAlign w:val="center"/>
          </w:tcPr>
          <w:p w:rsidR="000725B1" w:rsidRPr="001D386E" w:rsidRDefault="000725B1" w:rsidP="001C0F07">
            <w:pPr>
              <w:pStyle w:val="TAC"/>
              <w:rPr>
                <w:rFonts w:cs="Arial"/>
                <w:sz w:val="16"/>
                <w:szCs w:val="16"/>
              </w:rPr>
            </w:pPr>
            <w:r w:rsidRPr="001D386E">
              <w:rPr>
                <w:rFonts w:cs="Arial"/>
                <w:sz w:val="16"/>
                <w:szCs w:val="16"/>
              </w:rPr>
              <w:t>8</w:t>
            </w:r>
          </w:p>
        </w:tc>
        <w:tc>
          <w:tcPr>
            <w:tcW w:w="929" w:type="dxa"/>
            <w:shd w:val="clear" w:color="auto" w:fill="auto"/>
            <w:noWrap/>
            <w:vAlign w:val="center"/>
          </w:tcPr>
          <w:p w:rsidR="000725B1" w:rsidRPr="001D386E" w:rsidRDefault="000725B1" w:rsidP="001C0F07">
            <w:pPr>
              <w:pStyle w:val="TAC"/>
              <w:rPr>
                <w:rFonts w:cs="Arial"/>
                <w:sz w:val="16"/>
                <w:szCs w:val="16"/>
              </w:rPr>
            </w:pPr>
          </w:p>
        </w:tc>
      </w:tr>
      <w:tr w:rsidR="000725B1" w:rsidRPr="001D386E" w:rsidTr="001C0F07">
        <w:trPr>
          <w:trHeight w:val="2992"/>
          <w:jc w:val="center"/>
        </w:trPr>
        <w:tc>
          <w:tcPr>
            <w:tcW w:w="8946" w:type="dxa"/>
            <w:gridSpan w:val="8"/>
            <w:shd w:val="clear" w:color="auto" w:fill="auto"/>
            <w:vAlign w:val="bottom"/>
          </w:tcPr>
          <w:p w:rsidR="000725B1" w:rsidRPr="001D386E" w:rsidRDefault="000725B1" w:rsidP="001C0F07">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0725B1" w:rsidRPr="001D386E" w:rsidRDefault="000725B1" w:rsidP="001C0F07">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0725B1" w:rsidRPr="001D386E" w:rsidRDefault="000725B1" w:rsidP="001C0F07">
            <w:pPr>
              <w:pStyle w:val="TAN"/>
              <w:rPr>
                <w:rFonts w:cs="Arial"/>
              </w:rPr>
            </w:pPr>
            <w:r w:rsidRPr="001D386E">
              <w:rPr>
                <w:rFonts w:cs="Arial"/>
              </w:rPr>
              <w:t>NOTE 3:</w:t>
            </w:r>
            <w:r w:rsidRPr="001D386E">
              <w:rPr>
                <w:rFonts w:cs="Arial"/>
              </w:rPr>
              <w:tab/>
              <w:t>N/A</w:t>
            </w:r>
          </w:p>
          <w:p w:rsidR="000725B1" w:rsidRPr="001D386E" w:rsidRDefault="000725B1" w:rsidP="001C0F07">
            <w:pPr>
              <w:pStyle w:val="TAN"/>
              <w:rPr>
                <w:rFonts w:cs="Arial"/>
              </w:rPr>
            </w:pPr>
            <w:r w:rsidRPr="001D386E">
              <w:rPr>
                <w:rFonts w:cs="Arial"/>
              </w:rPr>
              <w:t>NOTE 4:</w:t>
            </w:r>
            <w:r w:rsidRPr="001D386E">
              <w:rPr>
                <w:rFonts w:cs="Arial"/>
              </w:rPr>
              <w:tab/>
              <w:t>N/A</w:t>
            </w:r>
          </w:p>
          <w:p w:rsidR="000725B1" w:rsidRPr="001D386E" w:rsidRDefault="000725B1" w:rsidP="001C0F07">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rsidR="000725B1" w:rsidRPr="001D386E" w:rsidRDefault="000725B1" w:rsidP="001C0F07">
            <w:pPr>
              <w:pStyle w:val="TAN"/>
              <w:rPr>
                <w:rFonts w:cs="Arial"/>
              </w:rPr>
            </w:pPr>
            <w:r w:rsidRPr="001D386E">
              <w:rPr>
                <w:rFonts w:cs="Arial"/>
              </w:rPr>
              <w:t>NOTE 6:</w:t>
            </w:r>
            <w:r w:rsidRPr="001D386E">
              <w:rPr>
                <w:rFonts w:cs="Arial"/>
              </w:rPr>
              <w:tab/>
              <w:t>N/A</w:t>
            </w:r>
          </w:p>
          <w:p w:rsidR="000725B1" w:rsidRPr="001D386E" w:rsidRDefault="000725B1" w:rsidP="001C0F07">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0725B1" w:rsidRPr="001D386E" w:rsidRDefault="000725B1" w:rsidP="001C0F07">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0725B1" w:rsidRPr="001D386E" w:rsidRDefault="000725B1" w:rsidP="001C0F07">
            <w:pPr>
              <w:pStyle w:val="TAN"/>
              <w:rPr>
                <w:rFonts w:cs="Arial"/>
              </w:rPr>
            </w:pPr>
            <w:r w:rsidRPr="001D386E">
              <w:rPr>
                <w:rFonts w:cs="Arial"/>
              </w:rPr>
              <w:t>NOTE 9:</w:t>
            </w:r>
            <w:r w:rsidRPr="001D386E">
              <w:rPr>
                <w:rFonts w:cs="Arial"/>
                <w:vertAlign w:val="superscript"/>
              </w:rPr>
              <w:tab/>
            </w:r>
            <w:r w:rsidRPr="001D386E">
              <w:rPr>
                <w:rFonts w:cs="Arial"/>
              </w:rPr>
              <w:t>N/A</w:t>
            </w:r>
          </w:p>
          <w:p w:rsidR="000725B1" w:rsidRPr="001D386E" w:rsidRDefault="000725B1" w:rsidP="001C0F07">
            <w:pPr>
              <w:pStyle w:val="TAN"/>
              <w:rPr>
                <w:rFonts w:cs="Arial"/>
              </w:rPr>
            </w:pPr>
            <w:r w:rsidRPr="001D386E">
              <w:rPr>
                <w:rFonts w:cs="Arial"/>
              </w:rPr>
              <w:t>NOTE 10:</w:t>
            </w:r>
            <w:r w:rsidRPr="001D386E">
              <w:rPr>
                <w:rFonts w:cs="Arial"/>
                <w:vertAlign w:val="superscript"/>
              </w:rPr>
              <w:tab/>
            </w:r>
            <w:r w:rsidRPr="001D386E">
              <w:rPr>
                <w:rFonts w:cs="Arial"/>
              </w:rPr>
              <w:t>N/A</w:t>
            </w:r>
          </w:p>
          <w:p w:rsidR="000725B1" w:rsidRPr="001D386E" w:rsidRDefault="000725B1" w:rsidP="001C0F07">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0725B1" w:rsidRPr="001D386E" w:rsidRDefault="000725B1" w:rsidP="001C0F07">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0725B1" w:rsidRPr="001D386E" w:rsidRDefault="000725B1" w:rsidP="001C0F07">
            <w:pPr>
              <w:pStyle w:val="TAN"/>
              <w:rPr>
                <w:rFonts w:cs="Arial"/>
              </w:rPr>
            </w:pPr>
            <w:r w:rsidRPr="001D386E">
              <w:rPr>
                <w:rFonts w:cs="Arial"/>
              </w:rPr>
              <w:t>NOTE 13:</w:t>
            </w:r>
            <w:r w:rsidRPr="001D386E">
              <w:rPr>
                <w:rFonts w:cs="Arial"/>
                <w:vertAlign w:val="superscript"/>
              </w:rPr>
              <w:tab/>
            </w:r>
            <w:r w:rsidRPr="001D386E">
              <w:rPr>
                <w:rFonts w:cs="Arial"/>
              </w:rPr>
              <w:t>N/A</w:t>
            </w:r>
          </w:p>
          <w:p w:rsidR="000725B1" w:rsidRPr="001D386E" w:rsidRDefault="000725B1" w:rsidP="001C0F07">
            <w:pPr>
              <w:pStyle w:val="TAN"/>
              <w:rPr>
                <w:rFonts w:cs="Arial"/>
              </w:rPr>
            </w:pPr>
            <w:r w:rsidRPr="001D386E">
              <w:rPr>
                <w:rFonts w:cs="Arial"/>
              </w:rPr>
              <w:t>NOTE 14:</w:t>
            </w:r>
            <w:r w:rsidRPr="001D386E">
              <w:rPr>
                <w:rFonts w:cs="Arial"/>
              </w:rPr>
              <w:tab/>
              <w:t>N/A</w:t>
            </w:r>
          </w:p>
          <w:p w:rsidR="000725B1" w:rsidRPr="001D386E" w:rsidRDefault="000725B1" w:rsidP="001C0F07">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0725B1" w:rsidRPr="001D386E" w:rsidRDefault="000725B1" w:rsidP="001C0F07">
            <w:pPr>
              <w:pStyle w:val="TAN"/>
              <w:rPr>
                <w:rFonts w:cs="Arial"/>
              </w:rPr>
            </w:pPr>
            <w:r w:rsidRPr="001D386E">
              <w:rPr>
                <w:rFonts w:cs="Arial"/>
              </w:rPr>
              <w:t>NOTE 16:</w:t>
            </w:r>
            <w:r w:rsidRPr="001D386E">
              <w:rPr>
                <w:rFonts w:cs="Arial"/>
              </w:rPr>
              <w:tab/>
              <w:t>N/A</w:t>
            </w:r>
          </w:p>
          <w:p w:rsidR="000725B1" w:rsidRPr="001D386E" w:rsidRDefault="000725B1" w:rsidP="001C0F07">
            <w:pPr>
              <w:pStyle w:val="TAN"/>
              <w:rPr>
                <w:rFonts w:cs="Arial"/>
                <w:lang w:val="pt-BR"/>
              </w:rPr>
            </w:pPr>
            <w:r w:rsidRPr="001D386E">
              <w:rPr>
                <w:rFonts w:cs="Arial"/>
                <w:lang w:val="pt-BR"/>
              </w:rPr>
              <w:t>NOTE 17:</w:t>
            </w:r>
            <w:r w:rsidRPr="001D386E">
              <w:rPr>
                <w:rFonts w:cs="Arial"/>
                <w:lang w:val="pt-BR"/>
              </w:rPr>
              <w:tab/>
              <w:t>N/A</w:t>
            </w:r>
          </w:p>
          <w:p w:rsidR="000725B1" w:rsidRPr="001D386E" w:rsidRDefault="000725B1" w:rsidP="001C0F07">
            <w:pPr>
              <w:pStyle w:val="TAN"/>
              <w:rPr>
                <w:rFonts w:cs="Arial"/>
                <w:lang w:val="pt-BR"/>
              </w:rPr>
            </w:pPr>
            <w:r w:rsidRPr="001D386E">
              <w:rPr>
                <w:rFonts w:cs="Arial"/>
                <w:lang w:val="pt-BR"/>
              </w:rPr>
              <w:t>NOTE 18:</w:t>
            </w:r>
            <w:r w:rsidRPr="001D386E">
              <w:rPr>
                <w:rFonts w:cs="Arial"/>
                <w:lang w:val="pt-BR"/>
              </w:rPr>
              <w:tab/>
              <w:t>N/A</w:t>
            </w:r>
          </w:p>
          <w:p w:rsidR="000725B1" w:rsidRPr="001D386E" w:rsidRDefault="000725B1" w:rsidP="001C0F07">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rsidR="000725B1" w:rsidRPr="001D386E" w:rsidRDefault="000725B1" w:rsidP="001C0F07">
            <w:pPr>
              <w:pStyle w:val="TAN"/>
              <w:rPr>
                <w:rFonts w:cs="Arial"/>
              </w:rPr>
            </w:pPr>
            <w:r w:rsidRPr="001D386E">
              <w:rPr>
                <w:rFonts w:cs="Arial"/>
              </w:rPr>
              <w:t>NOTE 20:</w:t>
            </w:r>
            <w:r w:rsidRPr="001D386E">
              <w:rPr>
                <w:rFonts w:cs="Arial"/>
                <w:vertAlign w:val="superscript"/>
              </w:rPr>
              <w:tab/>
            </w:r>
            <w:r w:rsidRPr="001D386E">
              <w:rPr>
                <w:rFonts w:cs="Arial"/>
              </w:rPr>
              <w:t>N/A</w:t>
            </w:r>
          </w:p>
          <w:p w:rsidR="000725B1" w:rsidRPr="001D386E" w:rsidRDefault="000725B1" w:rsidP="001C0F07">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0725B1" w:rsidRPr="001D386E" w:rsidRDefault="000725B1" w:rsidP="001C0F07">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w:t>
            </w:r>
            <w:proofErr w:type="spellStart"/>
            <w:r w:rsidRPr="001D386E">
              <w:rPr>
                <w:rFonts w:cs="Arial"/>
              </w:rPr>
              <w:t>dBm</w:t>
            </w:r>
            <w:proofErr w:type="spellEnd"/>
            <w:r w:rsidRPr="001D386E">
              <w:rPr>
                <w:rFonts w:cs="Arial"/>
              </w:rPr>
              <w:t xml:space="preserve"> in the IE </w:t>
            </w:r>
            <w:r w:rsidRPr="001D386E">
              <w:rPr>
                <w:rFonts w:cs="Arial"/>
                <w:i/>
              </w:rPr>
              <w:t>P-Max</w:t>
            </w:r>
            <w:r w:rsidRPr="001D386E">
              <w:rPr>
                <w:rFonts w:cs="Arial"/>
              </w:rPr>
              <w:t>.</w:t>
            </w:r>
          </w:p>
          <w:p w:rsidR="000725B1" w:rsidRPr="001D386E" w:rsidRDefault="000725B1" w:rsidP="001C0F07">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0725B1" w:rsidRPr="001D386E" w:rsidRDefault="000725B1" w:rsidP="001C0F07">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0725B1" w:rsidRPr="001D386E" w:rsidRDefault="000725B1" w:rsidP="001C0F07">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0725B1" w:rsidRPr="001D386E" w:rsidRDefault="000725B1" w:rsidP="001C0F07">
            <w:pPr>
              <w:pStyle w:val="TAN"/>
              <w:rPr>
                <w:rFonts w:cs="Arial"/>
              </w:rPr>
            </w:pPr>
            <w:r w:rsidRPr="001D386E">
              <w:rPr>
                <w:rFonts w:cs="Arial"/>
              </w:rPr>
              <w:t>NOTE 26: For these adjacent bands, the emission limit could imply risk of harmful interference to UE(s) operating in the protected operating band.</w:t>
            </w:r>
          </w:p>
          <w:p w:rsidR="000725B1" w:rsidRPr="001D386E" w:rsidRDefault="000725B1" w:rsidP="001C0F07">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rsidR="000725B1" w:rsidRPr="001D386E" w:rsidRDefault="000725B1" w:rsidP="001C0F07">
            <w:pPr>
              <w:pStyle w:val="TAN"/>
              <w:rPr>
                <w:rFonts w:cs="Arial"/>
              </w:rPr>
            </w:pPr>
            <w:r w:rsidRPr="001D386E">
              <w:rPr>
                <w:rFonts w:cs="Arial"/>
              </w:rPr>
              <w:t>NOTE 28:</w:t>
            </w:r>
            <w:r w:rsidRPr="001D386E">
              <w:rPr>
                <w:rFonts w:cs="Arial"/>
              </w:rPr>
              <w:tab/>
              <w:t>N/A</w:t>
            </w:r>
          </w:p>
          <w:p w:rsidR="000725B1" w:rsidRPr="001D386E" w:rsidRDefault="000725B1" w:rsidP="001C0F07">
            <w:pPr>
              <w:pStyle w:val="TAN"/>
              <w:rPr>
                <w:rFonts w:cs="Arial"/>
              </w:rPr>
            </w:pPr>
            <w:r w:rsidRPr="001D386E">
              <w:rPr>
                <w:rFonts w:cs="Arial"/>
              </w:rPr>
              <w:t>NOTE 29:</w:t>
            </w:r>
            <w:r w:rsidRPr="001D386E">
              <w:rPr>
                <w:rFonts w:cs="Arial"/>
              </w:rPr>
              <w:tab/>
              <w:t>N/A</w:t>
            </w:r>
          </w:p>
          <w:p w:rsidR="000725B1" w:rsidRPr="001D386E" w:rsidRDefault="000725B1" w:rsidP="001C0F07">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0725B1" w:rsidRPr="001D386E" w:rsidRDefault="000725B1" w:rsidP="001C0F07">
            <w:pPr>
              <w:pStyle w:val="TAN"/>
              <w:rPr>
                <w:rFonts w:cs="Arial"/>
              </w:rPr>
            </w:pPr>
            <w:r w:rsidRPr="001D386E">
              <w:rPr>
                <w:rFonts w:cs="Arial"/>
              </w:rPr>
              <w:t>NOTE 31:</w:t>
            </w:r>
            <w:r w:rsidRPr="001D386E">
              <w:rPr>
                <w:rFonts w:cs="Arial"/>
              </w:rPr>
              <w:tab/>
              <w:t>N/A</w:t>
            </w:r>
          </w:p>
          <w:p w:rsidR="000725B1" w:rsidRPr="001D386E" w:rsidRDefault="000725B1" w:rsidP="001C0F07">
            <w:pPr>
              <w:pStyle w:val="TAN"/>
              <w:rPr>
                <w:rFonts w:cs="Arial"/>
                <w:lang w:eastAsia="zh-CN"/>
              </w:rPr>
            </w:pPr>
            <w:r w:rsidRPr="001D386E">
              <w:rPr>
                <w:rFonts w:cs="Arial"/>
                <w:lang w:eastAsia="zh-CN"/>
              </w:rPr>
              <w:t>NOTE 32:</w:t>
            </w:r>
            <w:r w:rsidRPr="001D386E">
              <w:rPr>
                <w:rFonts w:cs="Arial"/>
                <w:lang w:eastAsia="zh-CN"/>
              </w:rPr>
              <w:tab/>
              <w:t>Void</w:t>
            </w:r>
          </w:p>
          <w:p w:rsidR="000725B1" w:rsidRPr="001D386E" w:rsidRDefault="000725B1" w:rsidP="001C0F07">
            <w:pPr>
              <w:pStyle w:val="TAN"/>
              <w:rPr>
                <w:rFonts w:cs="Arial"/>
                <w:lang w:eastAsia="zh-CN"/>
              </w:rPr>
            </w:pPr>
            <w:r w:rsidRPr="001D386E">
              <w:rPr>
                <w:rFonts w:cs="Arial" w:hint="eastAsia"/>
                <w:lang w:eastAsia="zh-CN"/>
              </w:rPr>
              <w:t>NOTE 33:</w:t>
            </w:r>
            <w:r w:rsidRPr="001D386E">
              <w:rPr>
                <w:rFonts w:cs="Arial"/>
                <w:lang w:eastAsia="zh-CN"/>
              </w:rPr>
              <w:tab/>
              <w:t>This requirement is only applicable for carriers with bandwidth confined within 1885-1920</w:t>
            </w:r>
            <w:r w:rsidRPr="001D386E">
              <w:rPr>
                <w:rFonts w:cs="Arial" w:hint="eastAsia"/>
                <w:lang w:eastAsia="zh-CN"/>
              </w:rPr>
              <w:t xml:space="preserve"> </w:t>
            </w:r>
            <w:r w:rsidRPr="001D386E">
              <w:rPr>
                <w:rFonts w:cs="Arial"/>
                <w:lang w:eastAsia="zh-CN"/>
              </w:rPr>
              <w:t>MHz (requirement for carriers with</w:t>
            </w:r>
            <w:r w:rsidRPr="001D386E">
              <w:rPr>
                <w:rFonts w:cs="Arial" w:hint="eastAsia"/>
                <w:lang w:eastAsia="zh-CN"/>
              </w:rPr>
              <w:t xml:space="preserve"> at least 1RB</w:t>
            </w:r>
            <w:r w:rsidRPr="001D386E">
              <w:rPr>
                <w:rFonts w:cs="Arial"/>
                <w:lang w:eastAsia="zh-CN"/>
              </w:rPr>
              <w:t xml:space="preserve"> confined within 1880</w:t>
            </w:r>
            <w:r w:rsidRPr="001D386E">
              <w:rPr>
                <w:rFonts w:cs="Arial" w:hint="eastAsia"/>
                <w:lang w:eastAsia="zh-CN"/>
              </w:rPr>
              <w:t xml:space="preserve"> </w:t>
            </w:r>
            <w:r w:rsidRPr="001D386E">
              <w:rPr>
                <w:rFonts w:cs="Arial"/>
                <w:lang w:eastAsia="zh-CN"/>
              </w:rPr>
              <w:t>- 1885</w:t>
            </w:r>
            <w:r w:rsidRPr="001D386E">
              <w:rPr>
                <w:rFonts w:cs="Arial" w:hint="eastAsia"/>
                <w:lang w:eastAsia="zh-CN"/>
              </w:rPr>
              <w:t xml:space="preserve"> </w:t>
            </w:r>
            <w:r w:rsidRPr="001D386E">
              <w:rPr>
                <w:rFonts w:cs="Arial"/>
                <w:lang w:eastAsia="zh-CN"/>
              </w:rPr>
              <w:t xml:space="preserve">MHz is not specified). </w:t>
            </w:r>
            <w:r w:rsidRPr="001D386E">
              <w:rPr>
                <w:rFonts w:cs="Arial" w:hint="eastAsia"/>
                <w:lang w:eastAsia="zh-CN"/>
              </w:rPr>
              <w:t>T</w:t>
            </w:r>
            <w:r w:rsidRPr="001D386E">
              <w:rPr>
                <w:rFonts w:cs="Arial"/>
                <w:lang w:eastAsia="zh-CN"/>
              </w:rPr>
              <w:t xml:space="preserve">his requirement applies for an uplink transmission bandwidth less than or equal to 54 RB for carriers of 15 MHz bandwidth when carrier </w:t>
            </w:r>
            <w:proofErr w:type="spellStart"/>
            <w:r w:rsidRPr="001D386E">
              <w:rPr>
                <w:rFonts w:cs="Arial"/>
                <w:lang w:eastAsia="zh-CN"/>
              </w:rPr>
              <w:t>center</w:t>
            </w:r>
            <w:proofErr w:type="spellEnd"/>
            <w:r w:rsidRPr="001D386E">
              <w:rPr>
                <w:rFonts w:cs="Arial"/>
                <w:lang w:eastAsia="zh-CN"/>
              </w:rPr>
              <w:t xml:space="preserve"> frequency is within the range 18</w:t>
            </w:r>
            <w:r w:rsidRPr="001D386E">
              <w:rPr>
                <w:rFonts w:cs="Arial" w:hint="eastAsia"/>
                <w:lang w:eastAsia="zh-CN"/>
              </w:rPr>
              <w:t>92</w:t>
            </w:r>
            <w:r w:rsidRPr="001D386E">
              <w:rPr>
                <w:rFonts w:cs="Arial"/>
                <w:lang w:eastAsia="zh-CN"/>
              </w:rPr>
              <w:t>.5 - 18</w:t>
            </w:r>
            <w:r w:rsidRPr="001D386E">
              <w:rPr>
                <w:rFonts w:cs="Arial" w:hint="eastAsia"/>
                <w:lang w:eastAsia="zh-CN"/>
              </w:rPr>
              <w:t>94</w:t>
            </w:r>
            <w:r w:rsidRPr="001D386E">
              <w:rPr>
                <w:rFonts w:cs="Arial"/>
                <w:lang w:eastAsia="zh-CN"/>
              </w:rPr>
              <w:t xml:space="preserve">.5 MHz and for carriers of 20 MHz bandwidth when carrier </w:t>
            </w:r>
            <w:proofErr w:type="spellStart"/>
            <w:r w:rsidRPr="001D386E">
              <w:rPr>
                <w:rFonts w:cs="Arial"/>
                <w:lang w:eastAsia="zh-CN"/>
              </w:rPr>
              <w:t>center</w:t>
            </w:r>
            <w:proofErr w:type="spellEnd"/>
            <w:r w:rsidRPr="001D386E">
              <w:rPr>
                <w:rFonts w:cs="Arial"/>
                <w:lang w:eastAsia="zh-CN"/>
              </w:rPr>
              <w:t xml:space="preserve"> frequency is within the range 189</w:t>
            </w:r>
            <w:r w:rsidRPr="001D386E">
              <w:rPr>
                <w:rFonts w:cs="Arial" w:hint="eastAsia"/>
                <w:lang w:eastAsia="zh-CN"/>
              </w:rPr>
              <w:t>5</w:t>
            </w:r>
            <w:r w:rsidRPr="001D386E">
              <w:rPr>
                <w:rFonts w:cs="Arial"/>
                <w:lang w:eastAsia="zh-CN"/>
              </w:rPr>
              <w:t xml:space="preserve"> - 1</w:t>
            </w:r>
            <w:r w:rsidRPr="001D386E">
              <w:rPr>
                <w:rFonts w:cs="Arial" w:hint="eastAsia"/>
                <w:lang w:eastAsia="zh-CN"/>
              </w:rPr>
              <w:t>903</w:t>
            </w:r>
            <w:r w:rsidRPr="001D386E">
              <w:rPr>
                <w:rFonts w:cs="Arial"/>
                <w:lang w:eastAsia="zh-CN"/>
              </w:rPr>
              <w:t xml:space="preserve"> </w:t>
            </w:r>
            <w:proofErr w:type="spellStart"/>
            <w:r w:rsidRPr="001D386E">
              <w:rPr>
                <w:rFonts w:cs="Arial"/>
                <w:lang w:eastAsia="zh-CN"/>
              </w:rPr>
              <w:t>MHz.</w:t>
            </w:r>
            <w:proofErr w:type="spellEnd"/>
          </w:p>
          <w:p w:rsidR="000725B1" w:rsidRPr="001D386E" w:rsidRDefault="000725B1" w:rsidP="001C0F07">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rsidR="000725B1" w:rsidRPr="001D386E" w:rsidRDefault="000725B1" w:rsidP="001C0F07">
            <w:pPr>
              <w:pStyle w:val="TAN"/>
              <w:rPr>
                <w:rFonts w:cs="Arial"/>
              </w:rPr>
            </w:pPr>
            <w:r w:rsidRPr="001D386E">
              <w:rPr>
                <w:rFonts w:cs="Arial"/>
              </w:rPr>
              <w:t>NOTE 35:</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p w:rsidR="000725B1" w:rsidRPr="001D386E" w:rsidRDefault="000725B1" w:rsidP="001C0F07">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rsidR="000725B1" w:rsidRPr="001D386E" w:rsidRDefault="000725B1" w:rsidP="001C0F07">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0725B1" w:rsidRPr="001D386E" w:rsidRDefault="000725B1" w:rsidP="001C0F07">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0725B1" w:rsidRPr="001D386E" w:rsidRDefault="000725B1" w:rsidP="001C0F07">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0725B1" w:rsidRPr="001D386E" w:rsidRDefault="000725B1" w:rsidP="001C0F0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0725B1" w:rsidRPr="001D386E" w:rsidRDefault="000725B1" w:rsidP="001C0F07">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of 15 </w:t>
            </w:r>
            <w:proofErr w:type="spellStart"/>
            <w:r w:rsidRPr="001D386E">
              <w:rPr>
                <w:rFonts w:hint="eastAsia"/>
                <w:lang w:eastAsia="ja-JP"/>
              </w:rPr>
              <w:t>dBm</w:t>
            </w:r>
            <w:proofErr w:type="spellEnd"/>
            <w:r w:rsidRPr="001D386E">
              <w:rPr>
                <w:rFonts w:hint="eastAsia"/>
                <w:lang w:eastAsia="ja-JP"/>
              </w:rPr>
              <w:t>.</w:t>
            </w:r>
          </w:p>
          <w:p w:rsidR="000725B1" w:rsidRPr="001D386E" w:rsidRDefault="000725B1" w:rsidP="001C0F07">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0725B1" w:rsidRPr="001D386E" w:rsidRDefault="000725B1" w:rsidP="001C0F07">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rsidR="000725B1" w:rsidRDefault="000725B1" w:rsidP="001C0F07">
            <w:pPr>
              <w:pStyle w:val="TAN"/>
            </w:pPr>
            <w:r w:rsidRPr="001D386E">
              <w:t>NOTE 44:</w:t>
            </w:r>
            <w:r w:rsidRPr="001D386E">
              <w:tab/>
              <w:t>For category NB1 and NB2 UE when carrier centre frequency is 1920.1 MHz, in case of single-tone uplink transmission the requirement is applicable only for sub-carrier index &gt; 2.</w:t>
            </w:r>
          </w:p>
          <w:p w:rsidR="000725B1" w:rsidRPr="001D386E" w:rsidRDefault="000725B1" w:rsidP="001C0F07">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rsidR="000725B1" w:rsidRPr="001D386E" w:rsidRDefault="000725B1" w:rsidP="000725B1"/>
    <w:p w:rsidR="000725B1" w:rsidRPr="001D386E" w:rsidRDefault="000725B1" w:rsidP="000725B1">
      <w:pPr>
        <w:pStyle w:val="NO"/>
        <w:rPr>
          <w:rFonts w:eastAsia="Malgun Gothic"/>
        </w:rPr>
      </w:pPr>
      <w:r w:rsidRPr="001D386E">
        <w:t>NOTE:</w:t>
      </w:r>
      <w:r w:rsidRPr="001D386E">
        <w:tab/>
        <w:t xml:space="preserve">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w:t>
      </w:r>
      <w:proofErr w:type="spellStart"/>
      <w:r w:rsidRPr="001D386E">
        <w:t>dBm</w:t>
      </w:r>
      <w:proofErr w:type="spellEnd"/>
      <w:r w:rsidRPr="001D386E">
        <w:t>/5MHz is a least restrictive technical condition for FDD/TDD coexistence and may have to be revised in the future.</w:t>
      </w:r>
    </w:p>
    <w:p w:rsidR="000725B1" w:rsidRPr="001D386E" w:rsidRDefault="000725B1" w:rsidP="000725B1">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725B1" w:rsidRPr="001D386E" w:rsidTr="001C0F07">
        <w:tc>
          <w:tcPr>
            <w:tcW w:w="1458" w:type="dxa"/>
            <w:shd w:val="clear" w:color="auto" w:fill="auto"/>
          </w:tcPr>
          <w:p w:rsidR="000725B1" w:rsidRPr="001D386E" w:rsidRDefault="000725B1" w:rsidP="001C0F07">
            <w:pPr>
              <w:pStyle w:val="TAH"/>
            </w:pPr>
          </w:p>
        </w:tc>
        <w:tc>
          <w:tcPr>
            <w:tcW w:w="2970" w:type="dxa"/>
            <w:shd w:val="clear" w:color="auto" w:fill="auto"/>
          </w:tcPr>
          <w:p w:rsidR="000725B1" w:rsidRPr="001D386E" w:rsidRDefault="000725B1" w:rsidP="001C0F07">
            <w:pPr>
              <w:pStyle w:val="TAH"/>
            </w:pPr>
            <w:r w:rsidRPr="001D386E">
              <w:t>Maximum Transmission Power (</w:t>
            </w:r>
            <w:proofErr w:type="spellStart"/>
            <w:r w:rsidRPr="001D386E">
              <w:t>dBm</w:t>
            </w:r>
            <w:proofErr w:type="spellEnd"/>
            <w:r w:rsidRPr="001D386E">
              <w:t xml:space="preserve"> EIRP)</w:t>
            </w:r>
          </w:p>
        </w:tc>
        <w:tc>
          <w:tcPr>
            <w:tcW w:w="5193" w:type="dxa"/>
            <w:shd w:val="clear" w:color="auto" w:fill="auto"/>
          </w:tcPr>
          <w:p w:rsidR="000725B1" w:rsidRPr="001D386E" w:rsidRDefault="000725B1" w:rsidP="001C0F07">
            <w:pPr>
              <w:pStyle w:val="TAH"/>
            </w:pPr>
            <w:r w:rsidRPr="001D386E">
              <w:t>Emission Limit in Frequency Range 5795-5815 (</w:t>
            </w:r>
            <w:proofErr w:type="spellStart"/>
            <w:r w:rsidRPr="001D386E">
              <w:t>dBm</w:t>
            </w:r>
            <w:proofErr w:type="spellEnd"/>
            <w:r w:rsidRPr="001D386E">
              <w:t>/MHz EIRP)</w:t>
            </w:r>
          </w:p>
        </w:tc>
      </w:tr>
      <w:tr w:rsidR="000725B1" w:rsidRPr="001D386E" w:rsidTr="001C0F07">
        <w:tc>
          <w:tcPr>
            <w:tcW w:w="1458" w:type="dxa"/>
            <w:shd w:val="clear" w:color="auto" w:fill="auto"/>
          </w:tcPr>
          <w:p w:rsidR="000725B1" w:rsidRPr="001D386E" w:rsidRDefault="000725B1" w:rsidP="001C0F07">
            <w:pPr>
              <w:pStyle w:val="TAC"/>
            </w:pPr>
            <w:r w:rsidRPr="001D386E">
              <w:t>Condition 1</w:t>
            </w:r>
          </w:p>
        </w:tc>
        <w:tc>
          <w:tcPr>
            <w:tcW w:w="2970" w:type="dxa"/>
            <w:shd w:val="clear" w:color="auto" w:fill="auto"/>
          </w:tcPr>
          <w:p w:rsidR="000725B1" w:rsidRPr="001D386E" w:rsidRDefault="000725B1" w:rsidP="001C0F07">
            <w:pPr>
              <w:pStyle w:val="TAC"/>
            </w:pPr>
            <w:r w:rsidRPr="001D386E">
              <w:t>10</w:t>
            </w:r>
          </w:p>
        </w:tc>
        <w:tc>
          <w:tcPr>
            <w:tcW w:w="5193" w:type="dxa"/>
            <w:shd w:val="clear" w:color="auto" w:fill="auto"/>
          </w:tcPr>
          <w:p w:rsidR="000725B1" w:rsidRPr="001D386E" w:rsidRDefault="000725B1" w:rsidP="001C0F07">
            <w:pPr>
              <w:pStyle w:val="TAC"/>
            </w:pPr>
            <w:r w:rsidRPr="001D386E">
              <w:t>-65</w:t>
            </w:r>
          </w:p>
        </w:tc>
      </w:tr>
      <w:tr w:rsidR="000725B1" w:rsidRPr="001D386E" w:rsidTr="001C0F07">
        <w:tc>
          <w:tcPr>
            <w:tcW w:w="1458" w:type="dxa"/>
            <w:shd w:val="clear" w:color="auto" w:fill="auto"/>
          </w:tcPr>
          <w:p w:rsidR="000725B1" w:rsidRPr="001D386E" w:rsidRDefault="000725B1" w:rsidP="001C0F07">
            <w:pPr>
              <w:pStyle w:val="TAC"/>
            </w:pPr>
            <w:r w:rsidRPr="001D386E">
              <w:t>Condition 2</w:t>
            </w:r>
          </w:p>
        </w:tc>
        <w:tc>
          <w:tcPr>
            <w:tcW w:w="2970" w:type="dxa"/>
            <w:shd w:val="clear" w:color="auto" w:fill="auto"/>
          </w:tcPr>
          <w:p w:rsidR="000725B1" w:rsidRPr="001D386E" w:rsidRDefault="000725B1" w:rsidP="001C0F07">
            <w:pPr>
              <w:pStyle w:val="TAC"/>
            </w:pPr>
            <w:r w:rsidRPr="001D386E">
              <w:t>10</w:t>
            </w:r>
          </w:p>
        </w:tc>
        <w:tc>
          <w:tcPr>
            <w:tcW w:w="5193" w:type="dxa"/>
            <w:shd w:val="clear" w:color="auto" w:fill="auto"/>
          </w:tcPr>
          <w:p w:rsidR="000725B1" w:rsidRPr="001D386E" w:rsidRDefault="000725B1" w:rsidP="001C0F07">
            <w:pPr>
              <w:pStyle w:val="TAC"/>
            </w:pPr>
            <w:r w:rsidRPr="001D386E">
              <w:t>-45</w:t>
            </w:r>
          </w:p>
        </w:tc>
      </w:tr>
    </w:tbl>
    <w:p w:rsidR="000725B1" w:rsidRPr="001D386E" w:rsidRDefault="000725B1" w:rsidP="000725B1"/>
    <w:p w:rsidR="009975D6" w:rsidRPr="00E062F1" w:rsidRDefault="009975D6" w:rsidP="00E40941"/>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4B9" w:rsidRDefault="004324B9">
      <w:r>
        <w:separator/>
      </w:r>
    </w:p>
  </w:endnote>
  <w:endnote w:type="continuationSeparator" w:id="0">
    <w:p w:rsidR="004324B9" w:rsidRDefault="0043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4B9" w:rsidRDefault="004324B9">
      <w:r>
        <w:separator/>
      </w:r>
    </w:p>
  </w:footnote>
  <w:footnote w:type="continuationSeparator" w:id="0">
    <w:p w:rsidR="004324B9" w:rsidRDefault="00432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941" w:rsidRDefault="00E409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725B1"/>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324B9"/>
    <w:rsid w:val="00441C05"/>
    <w:rsid w:val="004826AB"/>
    <w:rsid w:val="00482911"/>
    <w:rsid w:val="004864DE"/>
    <w:rsid w:val="004A1466"/>
    <w:rsid w:val="004B75B7"/>
    <w:rsid w:val="004D15BB"/>
    <w:rsid w:val="004F5B3F"/>
    <w:rsid w:val="0051580D"/>
    <w:rsid w:val="00547111"/>
    <w:rsid w:val="00572448"/>
    <w:rsid w:val="005866B2"/>
    <w:rsid w:val="00592D74"/>
    <w:rsid w:val="00593FDB"/>
    <w:rsid w:val="005A3D27"/>
    <w:rsid w:val="005D3BFD"/>
    <w:rsid w:val="005E2C44"/>
    <w:rsid w:val="005F4BA2"/>
    <w:rsid w:val="005F66A6"/>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2DAD"/>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2238"/>
    <w:rsid w:val="00B6544D"/>
    <w:rsid w:val="00B67B97"/>
    <w:rsid w:val="00B968C8"/>
    <w:rsid w:val="00BA3EC5"/>
    <w:rsid w:val="00BA51D9"/>
    <w:rsid w:val="00BB5DFC"/>
    <w:rsid w:val="00BB6BD8"/>
    <w:rsid w:val="00BC53A1"/>
    <w:rsid w:val="00BC74E7"/>
    <w:rsid w:val="00BD279D"/>
    <w:rsid w:val="00BD6BB8"/>
    <w:rsid w:val="00C43634"/>
    <w:rsid w:val="00C518CE"/>
    <w:rsid w:val="00C53E46"/>
    <w:rsid w:val="00C60260"/>
    <w:rsid w:val="00C66BA2"/>
    <w:rsid w:val="00C95985"/>
    <w:rsid w:val="00CB7E96"/>
    <w:rsid w:val="00CC16A1"/>
    <w:rsid w:val="00CC5026"/>
    <w:rsid w:val="00CC68D0"/>
    <w:rsid w:val="00CC7FF2"/>
    <w:rsid w:val="00CF6905"/>
    <w:rsid w:val="00D03F9A"/>
    <w:rsid w:val="00D06D50"/>
    <w:rsid w:val="00D06D51"/>
    <w:rsid w:val="00D15AA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941"/>
    <w:rsid w:val="00E40EBD"/>
    <w:rsid w:val="00E42F78"/>
    <w:rsid w:val="00E54FE5"/>
    <w:rsid w:val="00E65A4C"/>
    <w:rsid w:val="00EB09B7"/>
    <w:rsid w:val="00ED214D"/>
    <w:rsid w:val="00EE7D7C"/>
    <w:rsid w:val="00F06D92"/>
    <w:rsid w:val="00F13050"/>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E4094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E4094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409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409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4094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E4094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4094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E409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E409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E4094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E4094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E4094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E409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a1"/>
    <w:rsid w:val="000725B1"/>
    <w:pPr>
      <w:keepNext/>
      <w:spacing w:after="0"/>
      <w:jc w:val="center"/>
    </w:pPr>
    <w:rPr>
      <w:rFonts w:ascii="Arial" w:eastAsia="Calibri" w:hAnsi="Arial" w:cs="Arial"/>
      <w:lang w:val="fi-FI" w:eastAsia="fi-FI"/>
    </w:rPr>
  </w:style>
  <w:style w:type="paragraph" w:customStyle="1" w:styleId="tah0">
    <w:name w:val="tah0"/>
    <w:basedOn w:val="a1"/>
    <w:rsid w:val="000725B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725B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FAE62-4ED6-484E-BD8D-CC95D002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12</Pages>
  <Words>3892</Words>
  <Characters>22188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2020-03-25T10:11:00Z</dcterms:created>
  <dcterms:modified xsi:type="dcterms:W3CDTF">2021-01-15T15:11:00Z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